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6A71" w14:textId="0427ABD5" w:rsidR="00857640" w:rsidRDefault="00000000">
      <w:pPr>
        <w:jc w:val="center"/>
        <w:rPr>
          <w:lang w:eastAsia="ko-KR"/>
        </w:rPr>
      </w:pPr>
      <w:r>
        <w:rPr>
          <w:b/>
          <w:sz w:val="36"/>
          <w:lang w:eastAsia="ko-KR"/>
        </w:rPr>
        <w:t>RM TOS 통신 프로토콜 샘플 상세 분석</w:t>
      </w:r>
    </w:p>
    <w:p w14:paraId="787A5813" w14:textId="77777777" w:rsidR="00857640" w:rsidRDefault="00000000">
      <w:r>
        <w:rPr>
          <w:sz w:val="20"/>
        </w:rPr>
        <w:t>기준 문서: ABB Interface Summary.xls, 3AST004232_en_revZ_Message_Interface_Description_for_RMG.pdf, 실제 TOS 로그 2026_0401_10.log</w:t>
      </w:r>
    </w:p>
    <w:p w14:paraId="0891C7D1" w14:textId="77777777" w:rsidR="00857640" w:rsidRDefault="00000000">
      <w:r>
        <w:rPr>
          <w:sz w:val="20"/>
        </w:rPr>
        <w:t>분석 대상 샘플: RM &gt; TOS jobDoneReport 패킷</w:t>
      </w:r>
    </w:p>
    <w:p w14:paraId="5BAB5A97" w14:textId="77777777" w:rsidR="00857640" w:rsidRDefault="00000000">
      <w:pPr>
        <w:pStyle w:val="1"/>
        <w:rPr>
          <w:lang w:eastAsia="ko-KR"/>
        </w:rPr>
      </w:pPr>
      <w:r>
        <w:rPr>
          <w:rFonts w:ascii="맑은 고딕" w:eastAsia="맑은 고딕" w:hAnsi="맑은 고딕"/>
          <w:sz w:val="32"/>
          <w:lang w:eastAsia="ko-KR"/>
        </w:rPr>
        <w:t>1. 전체 구조</w:t>
      </w:r>
    </w:p>
    <w:p w14:paraId="57BF3F80" w14:textId="22C44AD6" w:rsidR="00857640" w:rsidRDefault="00000000">
      <w:pPr>
        <w:rPr>
          <w:lang w:eastAsia="ko-KR"/>
        </w:rPr>
      </w:pPr>
      <w:r>
        <w:rPr>
          <w:sz w:val="20"/>
          <w:lang w:eastAsia="ko-KR"/>
        </w:rPr>
        <w:t>이 패킷은 TCP로 송수신되는 ABB 메시지 형식이며, RM 코드에서는 수신 데이터를 byte[]로 받은 뒤 hex string으로 변환하여 파싱한다.</w:t>
      </w:r>
    </w:p>
    <w:p w14:paraId="5EF3F9E0" w14:textId="77777777" w:rsidR="00857640" w:rsidRDefault="00000000">
      <w:pPr>
        <w:pStyle w:val="a0"/>
      </w:pPr>
      <w:r>
        <w:rPr>
          <w:sz w:val="20"/>
        </w:rPr>
        <w:t>전체 패킷 = TotalLength 4 bytes + Header 76 bytes + Body 16 bytes</w:t>
      </w:r>
    </w:p>
    <w:p w14:paraId="50C5E130" w14:textId="77777777" w:rsidR="00857640" w:rsidRDefault="00000000">
      <w:pPr>
        <w:pStyle w:val="a0"/>
      </w:pPr>
      <w:r>
        <w:rPr>
          <w:sz w:val="20"/>
        </w:rPr>
        <w:t>코드 관점에서는 Header.parser가 160 hex chars, 즉 80 bytes를 헤더로 처리한다. 이 80 bytes 안에는 TotalLength 4 bytes가 포함된다.</w:t>
      </w:r>
    </w:p>
    <w:p w14:paraId="525CCDF8" w14:textId="77777777" w:rsidR="00857640" w:rsidRDefault="00000000">
      <w:pPr>
        <w:pStyle w:val="a0"/>
      </w:pPr>
      <w:r>
        <w:rPr>
          <w:sz w:val="20"/>
        </w:rPr>
        <w:t>Body는 hexData[160..] 이후이며, 이 샘플에서는 jobDoneReport body 16 bytes이다.</w:t>
      </w:r>
    </w:p>
    <w:p w14:paraId="4D5693A3" w14:textId="77777777" w:rsidR="00857640" w:rsidRDefault="00000000">
      <w:pPr>
        <w:pStyle w:val="a0"/>
      </w:pPr>
      <w:r>
        <w:rPr>
          <w:sz w:val="20"/>
        </w:rPr>
        <w:t>정수형 필드는 모두 4-byte Big-Endian signed integer로 변환한다.</w:t>
      </w:r>
    </w:p>
    <w:p w14:paraId="0D6AA750" w14:textId="77777777" w:rsidR="00857640" w:rsidRDefault="00000000">
      <w:pPr>
        <w:pStyle w:val="a0"/>
        <w:rPr>
          <w:lang w:eastAsia="ko-KR"/>
        </w:rPr>
      </w:pPr>
      <w:r>
        <w:rPr>
          <w:sz w:val="20"/>
          <w:lang w:eastAsia="ko-KR"/>
        </w:rPr>
        <w:t>문자열 필드는 ASCII로 디코딩하고, 남는 영역은 00(NUL)로 패딩된다.</w:t>
      </w:r>
    </w:p>
    <w:p w14:paraId="4FA16C65" w14:textId="77777777" w:rsidR="00857640" w:rsidRDefault="00000000">
      <w:pPr>
        <w:pStyle w:val="1"/>
      </w:pPr>
      <w:r>
        <w:rPr>
          <w:rFonts w:ascii="맑은 고딕" w:eastAsia="맑은 고딕" w:hAnsi="맑은 고딕"/>
          <w:sz w:val="32"/>
        </w:rPr>
        <w:t>2. 원본 Hex 데이터</w:t>
      </w:r>
    </w:p>
    <w:p w14:paraId="7EC851B4" w14:textId="77777777" w:rsidR="00857640" w:rsidRDefault="00000000">
      <w:r>
        <w:rPr>
          <w:rFonts w:ascii="Consolas" w:hAnsi="Consolas"/>
          <w:sz w:val="16"/>
        </w:rPr>
        <w:t>0000006041424221473831000000000000000000473831000000000000000000</w:t>
      </w:r>
      <w:r>
        <w:rPr>
          <w:rFonts w:ascii="Consolas" w:hAnsi="Consolas"/>
          <w:sz w:val="16"/>
        </w:rPr>
        <w:br/>
        <w:t>000000030000006500000003000000010010BD87000007EA0000000400000001</w:t>
      </w:r>
      <w:r>
        <w:rPr>
          <w:rFonts w:ascii="Consolas" w:hAnsi="Consolas"/>
          <w:sz w:val="16"/>
        </w:rPr>
        <w:br/>
        <w:t>0000000A00000005000000080000000A0000060D0000000100000001FFFFFFFF</w:t>
      </w:r>
    </w:p>
    <w:p w14:paraId="65F35F9F" w14:textId="77777777" w:rsidR="00857640" w:rsidRDefault="00000000">
      <w:r>
        <w:rPr>
          <w:sz w:val="20"/>
        </w:rPr>
        <w:t>전체 hex 길이: 192 characters</w:t>
      </w:r>
    </w:p>
    <w:p w14:paraId="44A85311" w14:textId="77777777" w:rsidR="00857640" w:rsidRDefault="00000000">
      <w:r>
        <w:rPr>
          <w:sz w:val="20"/>
        </w:rPr>
        <w:t>전체 byte 길이: 192 / 2 = 96 bytes</w:t>
      </w:r>
    </w:p>
    <w:p w14:paraId="08879A22" w14:textId="77777777" w:rsidR="00857640" w:rsidRDefault="00000000">
      <w:pPr>
        <w:pStyle w:val="1"/>
      </w:pPr>
      <w:r>
        <w:rPr>
          <w:rFonts w:ascii="맑은 고딕" w:eastAsia="맑은 고딕" w:hAnsi="맑은 고딕"/>
          <w:sz w:val="32"/>
        </w:rPr>
        <w:t>3. Header와 Body 분리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57640" w14:paraId="39E668AB" w14:textId="77777777">
        <w:tc>
          <w:tcPr>
            <w:tcW w:w="1728" w:type="dxa"/>
          </w:tcPr>
          <w:p w14:paraId="5530AD7E" w14:textId="77777777" w:rsidR="00857640" w:rsidRDefault="00000000">
            <w:r>
              <w:rPr>
                <w:b/>
                <w:sz w:val="18"/>
              </w:rPr>
              <w:t>구간</w:t>
            </w:r>
          </w:p>
        </w:tc>
        <w:tc>
          <w:tcPr>
            <w:tcW w:w="1728" w:type="dxa"/>
          </w:tcPr>
          <w:p w14:paraId="477C9BE1" w14:textId="77777777" w:rsidR="00857640" w:rsidRDefault="00000000">
            <w:r>
              <w:rPr>
                <w:b/>
                <w:sz w:val="18"/>
              </w:rPr>
              <w:t>Byte 범위</w:t>
            </w:r>
          </w:p>
        </w:tc>
        <w:tc>
          <w:tcPr>
            <w:tcW w:w="1728" w:type="dxa"/>
          </w:tcPr>
          <w:p w14:paraId="1274F02A" w14:textId="77777777" w:rsidR="00857640" w:rsidRDefault="00000000">
            <w:r>
              <w:rPr>
                <w:b/>
                <w:sz w:val="18"/>
              </w:rPr>
              <w:t>Hex 문자 범위</w:t>
            </w:r>
          </w:p>
        </w:tc>
        <w:tc>
          <w:tcPr>
            <w:tcW w:w="1728" w:type="dxa"/>
          </w:tcPr>
          <w:p w14:paraId="2B2E448A" w14:textId="77777777" w:rsidR="00857640" w:rsidRDefault="00000000">
            <w:r>
              <w:rPr>
                <w:b/>
                <w:sz w:val="18"/>
              </w:rPr>
              <w:t>길이</w:t>
            </w:r>
          </w:p>
        </w:tc>
        <w:tc>
          <w:tcPr>
            <w:tcW w:w="1728" w:type="dxa"/>
          </w:tcPr>
          <w:p w14:paraId="29082E56" w14:textId="77777777" w:rsidR="00857640" w:rsidRDefault="00000000">
            <w:r>
              <w:rPr>
                <w:b/>
                <w:sz w:val="18"/>
              </w:rPr>
              <w:t>설명</w:t>
            </w:r>
          </w:p>
        </w:tc>
      </w:tr>
      <w:tr w:rsidR="00857640" w14:paraId="4279FFD4" w14:textId="77777777">
        <w:tc>
          <w:tcPr>
            <w:tcW w:w="1728" w:type="dxa"/>
          </w:tcPr>
          <w:p w14:paraId="574A3047" w14:textId="77777777" w:rsidR="00857640" w:rsidRDefault="00000000">
            <w:r>
              <w:rPr>
                <w:sz w:val="16"/>
              </w:rPr>
              <w:t>Header</w:t>
            </w:r>
          </w:p>
        </w:tc>
        <w:tc>
          <w:tcPr>
            <w:tcW w:w="1728" w:type="dxa"/>
          </w:tcPr>
          <w:p w14:paraId="542AEA8F" w14:textId="77777777" w:rsidR="00857640" w:rsidRDefault="00000000">
            <w:r>
              <w:rPr>
                <w:sz w:val="16"/>
              </w:rPr>
              <w:t>0-79</w:t>
            </w:r>
          </w:p>
        </w:tc>
        <w:tc>
          <w:tcPr>
            <w:tcW w:w="1728" w:type="dxa"/>
          </w:tcPr>
          <w:p w14:paraId="0D7556D4" w14:textId="77777777" w:rsidR="00857640" w:rsidRDefault="00000000">
            <w:r>
              <w:rPr>
                <w:sz w:val="16"/>
              </w:rPr>
              <w:t>0-159</w:t>
            </w:r>
          </w:p>
        </w:tc>
        <w:tc>
          <w:tcPr>
            <w:tcW w:w="1728" w:type="dxa"/>
          </w:tcPr>
          <w:p w14:paraId="6990C58D" w14:textId="77777777" w:rsidR="00857640" w:rsidRDefault="00000000">
            <w:r>
              <w:rPr>
                <w:sz w:val="16"/>
              </w:rPr>
              <w:t>80 bytes</w:t>
            </w:r>
          </w:p>
        </w:tc>
        <w:tc>
          <w:tcPr>
            <w:tcW w:w="1728" w:type="dxa"/>
          </w:tcPr>
          <w:p w14:paraId="71F79773" w14:textId="77777777" w:rsidR="00857640" w:rsidRDefault="00000000">
            <w:r>
              <w:rPr>
                <w:sz w:val="16"/>
              </w:rPr>
              <w:t xml:space="preserve">TotalLength 포함. Sync, Sender, Receiver, Class, Method, Sequence, </w:t>
            </w:r>
            <w:r>
              <w:rPr>
                <w:sz w:val="16"/>
              </w:rPr>
              <w:lastRenderedPageBreak/>
              <w:t>Timestamp 포함</w:t>
            </w:r>
          </w:p>
        </w:tc>
      </w:tr>
      <w:tr w:rsidR="00857640" w14:paraId="5192CCEB" w14:textId="77777777">
        <w:tc>
          <w:tcPr>
            <w:tcW w:w="1728" w:type="dxa"/>
          </w:tcPr>
          <w:p w14:paraId="5D5834F7" w14:textId="77777777" w:rsidR="00857640" w:rsidRDefault="00000000">
            <w:r>
              <w:rPr>
                <w:sz w:val="16"/>
              </w:rPr>
              <w:lastRenderedPageBreak/>
              <w:t>Body</w:t>
            </w:r>
          </w:p>
        </w:tc>
        <w:tc>
          <w:tcPr>
            <w:tcW w:w="1728" w:type="dxa"/>
          </w:tcPr>
          <w:p w14:paraId="1BF4D67A" w14:textId="77777777" w:rsidR="00857640" w:rsidRDefault="00000000">
            <w:r>
              <w:rPr>
                <w:sz w:val="16"/>
              </w:rPr>
              <w:t>80-95</w:t>
            </w:r>
          </w:p>
        </w:tc>
        <w:tc>
          <w:tcPr>
            <w:tcW w:w="1728" w:type="dxa"/>
          </w:tcPr>
          <w:p w14:paraId="1AD4CBA2" w14:textId="77777777" w:rsidR="00857640" w:rsidRDefault="00000000">
            <w:r>
              <w:rPr>
                <w:sz w:val="16"/>
              </w:rPr>
              <w:t>160-191</w:t>
            </w:r>
          </w:p>
        </w:tc>
        <w:tc>
          <w:tcPr>
            <w:tcW w:w="1728" w:type="dxa"/>
          </w:tcPr>
          <w:p w14:paraId="7094BA00" w14:textId="77777777" w:rsidR="00857640" w:rsidRDefault="00000000">
            <w:r>
              <w:rPr>
                <w:sz w:val="16"/>
              </w:rPr>
              <w:t>16 bytes</w:t>
            </w:r>
          </w:p>
        </w:tc>
        <w:tc>
          <w:tcPr>
            <w:tcW w:w="1728" w:type="dxa"/>
          </w:tcPr>
          <w:p w14:paraId="14B07C07" w14:textId="77777777" w:rsidR="00857640" w:rsidRDefault="00000000">
            <w:r>
              <w:rPr>
                <w:sz w:val="16"/>
              </w:rPr>
              <w:t>jobDoneReport 데이터. jobId, regarding, action, rejectCode 포함</w:t>
            </w:r>
          </w:p>
        </w:tc>
      </w:tr>
    </w:tbl>
    <w:p w14:paraId="07CC2BF1" w14:textId="77777777" w:rsidR="00857640" w:rsidRDefault="00000000">
      <w:pPr>
        <w:pStyle w:val="1"/>
      </w:pPr>
      <w:r>
        <w:rPr>
          <w:rFonts w:ascii="맑은 고딕" w:eastAsia="맑은 고딕" w:hAnsi="맑은 고딕"/>
          <w:sz w:val="32"/>
        </w:rPr>
        <w:t>4. 바이트별 컨버팅 상세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80"/>
        <w:gridCol w:w="371"/>
        <w:gridCol w:w="773"/>
        <w:gridCol w:w="1125"/>
        <w:gridCol w:w="419"/>
        <w:gridCol w:w="425"/>
        <w:gridCol w:w="2414"/>
        <w:gridCol w:w="535"/>
        <w:gridCol w:w="2414"/>
      </w:tblGrid>
      <w:tr w:rsidR="00857640" w14:paraId="35F32EE2" w14:textId="77777777">
        <w:tc>
          <w:tcPr>
            <w:tcW w:w="960" w:type="dxa"/>
          </w:tcPr>
          <w:p w14:paraId="3EBE647D" w14:textId="77777777" w:rsidR="00857640" w:rsidRDefault="00000000">
            <w:r>
              <w:rPr>
                <w:b/>
                <w:sz w:val="18"/>
              </w:rPr>
              <w:t>Byte 범위</w:t>
            </w:r>
          </w:p>
        </w:tc>
        <w:tc>
          <w:tcPr>
            <w:tcW w:w="960" w:type="dxa"/>
          </w:tcPr>
          <w:p w14:paraId="2921E222" w14:textId="77777777" w:rsidR="00857640" w:rsidRDefault="00000000">
            <w:r>
              <w:rPr>
                <w:b/>
                <w:sz w:val="18"/>
              </w:rPr>
              <w:t>Hex 문자 범위</w:t>
            </w:r>
          </w:p>
        </w:tc>
        <w:tc>
          <w:tcPr>
            <w:tcW w:w="960" w:type="dxa"/>
          </w:tcPr>
          <w:p w14:paraId="13ECFA36" w14:textId="77777777" w:rsidR="00857640" w:rsidRDefault="00000000">
            <w:r>
              <w:rPr>
                <w:b/>
                <w:sz w:val="18"/>
              </w:rPr>
              <w:t>필드</w:t>
            </w:r>
          </w:p>
        </w:tc>
        <w:tc>
          <w:tcPr>
            <w:tcW w:w="960" w:type="dxa"/>
          </w:tcPr>
          <w:p w14:paraId="0547A484" w14:textId="77777777" w:rsidR="00857640" w:rsidRDefault="00000000">
            <w:r>
              <w:rPr>
                <w:b/>
                <w:sz w:val="18"/>
              </w:rPr>
              <w:t>원본 Hex</w:t>
            </w:r>
          </w:p>
        </w:tc>
        <w:tc>
          <w:tcPr>
            <w:tcW w:w="960" w:type="dxa"/>
          </w:tcPr>
          <w:p w14:paraId="287F0697" w14:textId="77777777" w:rsidR="00857640" w:rsidRDefault="00000000">
            <w:r>
              <w:rPr>
                <w:b/>
                <w:sz w:val="18"/>
              </w:rPr>
              <w:t>타입</w:t>
            </w:r>
          </w:p>
        </w:tc>
        <w:tc>
          <w:tcPr>
            <w:tcW w:w="960" w:type="dxa"/>
          </w:tcPr>
          <w:p w14:paraId="2C2C8FE5" w14:textId="77777777" w:rsidR="00857640" w:rsidRDefault="00000000">
            <w:r>
              <w:rPr>
                <w:b/>
                <w:sz w:val="18"/>
              </w:rPr>
              <w:t>변환 방식</w:t>
            </w:r>
          </w:p>
        </w:tc>
        <w:tc>
          <w:tcPr>
            <w:tcW w:w="960" w:type="dxa"/>
          </w:tcPr>
          <w:p w14:paraId="44991125" w14:textId="77777777" w:rsidR="00857640" w:rsidRDefault="00000000">
            <w:r>
              <w:rPr>
                <w:b/>
                <w:sz w:val="18"/>
              </w:rPr>
              <w:t>변환 값</w:t>
            </w:r>
          </w:p>
        </w:tc>
        <w:tc>
          <w:tcPr>
            <w:tcW w:w="960" w:type="dxa"/>
          </w:tcPr>
          <w:p w14:paraId="3F3380D3" w14:textId="77777777" w:rsidR="00857640" w:rsidRDefault="00000000">
            <w:r>
              <w:rPr>
                <w:b/>
                <w:sz w:val="18"/>
              </w:rPr>
              <w:t>의미</w:t>
            </w:r>
          </w:p>
        </w:tc>
        <w:tc>
          <w:tcPr>
            <w:tcW w:w="960" w:type="dxa"/>
          </w:tcPr>
          <w:p w14:paraId="35E1E3F6" w14:textId="77777777" w:rsidR="00857640" w:rsidRDefault="00000000">
            <w:r>
              <w:rPr>
                <w:b/>
                <w:sz w:val="18"/>
              </w:rPr>
              <w:t>컨버팅 설명</w:t>
            </w:r>
          </w:p>
        </w:tc>
      </w:tr>
      <w:tr w:rsidR="00857640" w14:paraId="0583AEA2" w14:textId="77777777">
        <w:tc>
          <w:tcPr>
            <w:tcW w:w="960" w:type="dxa"/>
          </w:tcPr>
          <w:p w14:paraId="4D5A57C3" w14:textId="77777777" w:rsidR="00857640" w:rsidRDefault="00000000">
            <w:r>
              <w:rPr>
                <w:sz w:val="16"/>
              </w:rPr>
              <w:t>0-3</w:t>
            </w:r>
          </w:p>
        </w:tc>
        <w:tc>
          <w:tcPr>
            <w:tcW w:w="960" w:type="dxa"/>
          </w:tcPr>
          <w:p w14:paraId="1DE5AE81" w14:textId="77777777" w:rsidR="00857640" w:rsidRDefault="00000000">
            <w:r>
              <w:rPr>
                <w:sz w:val="16"/>
              </w:rPr>
              <w:t>0-7</w:t>
            </w:r>
          </w:p>
        </w:tc>
        <w:tc>
          <w:tcPr>
            <w:tcW w:w="960" w:type="dxa"/>
          </w:tcPr>
          <w:p w14:paraId="0F645C77" w14:textId="77777777" w:rsidR="00857640" w:rsidRDefault="00000000">
            <w:r>
              <w:rPr>
                <w:sz w:val="16"/>
              </w:rPr>
              <w:t>TotalLength</w:t>
            </w:r>
          </w:p>
        </w:tc>
        <w:tc>
          <w:tcPr>
            <w:tcW w:w="960" w:type="dxa"/>
          </w:tcPr>
          <w:p w14:paraId="183BED4B" w14:textId="77777777" w:rsidR="00857640" w:rsidRDefault="00000000">
            <w:r>
              <w:rPr>
                <w:sz w:val="16"/>
              </w:rPr>
              <w:t>00000060</w:t>
            </w:r>
          </w:p>
        </w:tc>
        <w:tc>
          <w:tcPr>
            <w:tcW w:w="960" w:type="dxa"/>
          </w:tcPr>
          <w:p w14:paraId="4E0B023A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17615CD0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0D326711" w14:textId="77777777" w:rsidR="00857640" w:rsidRDefault="00000000">
            <w:r>
              <w:rPr>
                <w:sz w:val="16"/>
              </w:rPr>
              <w:t>96</w:t>
            </w:r>
          </w:p>
        </w:tc>
        <w:tc>
          <w:tcPr>
            <w:tcW w:w="960" w:type="dxa"/>
          </w:tcPr>
          <w:p w14:paraId="61A89FEF" w14:textId="77777777" w:rsidR="00857640" w:rsidRDefault="00000000">
            <w:r>
              <w:rPr>
                <w:sz w:val="16"/>
              </w:rPr>
              <w:t>전체 패킷 길이</w:t>
            </w:r>
          </w:p>
        </w:tc>
        <w:tc>
          <w:tcPr>
            <w:tcW w:w="960" w:type="dxa"/>
          </w:tcPr>
          <w:p w14:paraId="1D0C8CD6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0x00000060 -&gt; 96. 실제 전체 길이도 96 bytes이므로 일치.</w:t>
            </w:r>
          </w:p>
        </w:tc>
      </w:tr>
      <w:tr w:rsidR="00857640" w14:paraId="3BD58EA6" w14:textId="77777777">
        <w:tc>
          <w:tcPr>
            <w:tcW w:w="960" w:type="dxa"/>
          </w:tcPr>
          <w:p w14:paraId="27CF3BDE" w14:textId="77777777" w:rsidR="00857640" w:rsidRDefault="00000000">
            <w:r>
              <w:rPr>
                <w:sz w:val="16"/>
              </w:rPr>
              <w:t>4-7</w:t>
            </w:r>
          </w:p>
        </w:tc>
        <w:tc>
          <w:tcPr>
            <w:tcW w:w="960" w:type="dxa"/>
          </w:tcPr>
          <w:p w14:paraId="54388445" w14:textId="77777777" w:rsidR="00857640" w:rsidRDefault="00000000">
            <w:r>
              <w:rPr>
                <w:sz w:val="16"/>
              </w:rPr>
              <w:t>8-15</w:t>
            </w:r>
          </w:p>
        </w:tc>
        <w:tc>
          <w:tcPr>
            <w:tcW w:w="960" w:type="dxa"/>
          </w:tcPr>
          <w:p w14:paraId="173735FE" w14:textId="77777777" w:rsidR="00857640" w:rsidRDefault="00000000">
            <w:r>
              <w:rPr>
                <w:sz w:val="16"/>
              </w:rPr>
              <w:t>Sync</w:t>
            </w:r>
          </w:p>
        </w:tc>
        <w:tc>
          <w:tcPr>
            <w:tcW w:w="960" w:type="dxa"/>
          </w:tcPr>
          <w:p w14:paraId="3C1F0C78" w14:textId="77777777" w:rsidR="00857640" w:rsidRDefault="00000000">
            <w:r>
              <w:rPr>
                <w:sz w:val="16"/>
              </w:rPr>
              <w:t>41424221</w:t>
            </w:r>
          </w:p>
        </w:tc>
        <w:tc>
          <w:tcPr>
            <w:tcW w:w="960" w:type="dxa"/>
          </w:tcPr>
          <w:p w14:paraId="0E2E1E1B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1A45A25D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7C72983B" w14:textId="77777777" w:rsidR="00857640" w:rsidRDefault="00000000">
            <w:r>
              <w:rPr>
                <w:sz w:val="16"/>
              </w:rPr>
              <w:t>1094861345</w:t>
            </w:r>
          </w:p>
        </w:tc>
        <w:tc>
          <w:tcPr>
            <w:tcW w:w="960" w:type="dxa"/>
          </w:tcPr>
          <w:p w14:paraId="53471674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동기값. ASCII로는 ABB!</w:t>
            </w:r>
          </w:p>
        </w:tc>
        <w:tc>
          <w:tcPr>
            <w:tcW w:w="960" w:type="dxa"/>
          </w:tcPr>
          <w:p w14:paraId="69354644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0x41424221 -&gt; 1094861345. 같은 4바이트를 ASCII로 보면 ABB!.</w:t>
            </w:r>
          </w:p>
        </w:tc>
      </w:tr>
      <w:tr w:rsidR="00857640" w14:paraId="351DC379" w14:textId="77777777">
        <w:tc>
          <w:tcPr>
            <w:tcW w:w="960" w:type="dxa"/>
          </w:tcPr>
          <w:p w14:paraId="0ACE3805" w14:textId="77777777" w:rsidR="00857640" w:rsidRDefault="00000000">
            <w:r>
              <w:rPr>
                <w:sz w:val="16"/>
              </w:rPr>
              <w:t>8-19</w:t>
            </w:r>
          </w:p>
        </w:tc>
        <w:tc>
          <w:tcPr>
            <w:tcW w:w="960" w:type="dxa"/>
          </w:tcPr>
          <w:p w14:paraId="2447D6C2" w14:textId="77777777" w:rsidR="00857640" w:rsidRDefault="00000000">
            <w:r>
              <w:rPr>
                <w:sz w:val="16"/>
              </w:rPr>
              <w:t>16-39</w:t>
            </w:r>
          </w:p>
        </w:tc>
        <w:tc>
          <w:tcPr>
            <w:tcW w:w="960" w:type="dxa"/>
          </w:tcPr>
          <w:p w14:paraId="73069A21" w14:textId="77777777" w:rsidR="00857640" w:rsidRDefault="00000000">
            <w:r>
              <w:rPr>
                <w:sz w:val="16"/>
              </w:rPr>
              <w:t>Sender</w:t>
            </w:r>
          </w:p>
        </w:tc>
        <w:tc>
          <w:tcPr>
            <w:tcW w:w="960" w:type="dxa"/>
          </w:tcPr>
          <w:p w14:paraId="5F53D308" w14:textId="77777777" w:rsidR="00857640" w:rsidRDefault="00000000">
            <w:r>
              <w:rPr>
                <w:sz w:val="16"/>
              </w:rPr>
              <w:t>473831000000000000000000</w:t>
            </w:r>
          </w:p>
        </w:tc>
        <w:tc>
          <w:tcPr>
            <w:tcW w:w="960" w:type="dxa"/>
          </w:tcPr>
          <w:p w14:paraId="2DD3BB3D" w14:textId="77777777" w:rsidR="00857640" w:rsidRDefault="00000000">
            <w:r>
              <w:rPr>
                <w:sz w:val="16"/>
              </w:rPr>
              <w:t>Str[12]</w:t>
            </w:r>
          </w:p>
        </w:tc>
        <w:tc>
          <w:tcPr>
            <w:tcW w:w="960" w:type="dxa"/>
          </w:tcPr>
          <w:p w14:paraId="2EC2EB21" w14:textId="77777777" w:rsidR="00857640" w:rsidRDefault="00000000">
            <w:r>
              <w:rPr>
                <w:sz w:val="16"/>
              </w:rPr>
              <w:t>ASCII</w:t>
            </w:r>
          </w:p>
        </w:tc>
        <w:tc>
          <w:tcPr>
            <w:tcW w:w="960" w:type="dxa"/>
          </w:tcPr>
          <w:p w14:paraId="06C30DE9" w14:textId="77777777" w:rsidR="00857640" w:rsidRDefault="00000000">
            <w:r>
              <w:rPr>
                <w:sz w:val="16"/>
              </w:rPr>
              <w:t>G81&lt;NUL&gt;&lt;NUL&gt;&lt;NUL&gt;&lt;NUL&gt;&lt;NUL&gt;&lt;NUL&gt;&lt;NUL&gt;&lt;NUL&gt;&lt;NUL&gt;</w:t>
            </w:r>
          </w:p>
        </w:tc>
        <w:tc>
          <w:tcPr>
            <w:tcW w:w="960" w:type="dxa"/>
          </w:tcPr>
          <w:p w14:paraId="03F94A9C" w14:textId="77777777" w:rsidR="00857640" w:rsidRDefault="00000000">
            <w:r>
              <w:rPr>
                <w:sz w:val="16"/>
              </w:rPr>
              <w:t>송신자 ID, 00 패딩 포함</w:t>
            </w:r>
          </w:p>
        </w:tc>
        <w:tc>
          <w:tcPr>
            <w:tcW w:w="960" w:type="dxa"/>
          </w:tcPr>
          <w:p w14:paraId="0DB00789" w14:textId="77777777" w:rsidR="00857640" w:rsidRDefault="00000000">
            <w:r>
              <w:rPr>
                <w:sz w:val="16"/>
              </w:rPr>
              <w:t>hex -&gt; byte[] -&gt; ASCII 문자열. 00은 &lt;NUL&gt; 패딩으로 표시. 결과: G81&lt;NUL&gt;&lt;NUL&gt;&lt;NUL&gt;&lt;NUL&gt;&lt;NUL&gt;&lt;NUL&gt;&lt;NUL&gt;&lt;NUL&gt;&lt;NUL&gt;</w:t>
            </w:r>
          </w:p>
        </w:tc>
      </w:tr>
      <w:tr w:rsidR="00857640" w14:paraId="4C72A483" w14:textId="77777777">
        <w:tc>
          <w:tcPr>
            <w:tcW w:w="960" w:type="dxa"/>
          </w:tcPr>
          <w:p w14:paraId="51E0D558" w14:textId="77777777" w:rsidR="00857640" w:rsidRDefault="00000000">
            <w:r>
              <w:rPr>
                <w:sz w:val="16"/>
              </w:rPr>
              <w:t>20-31</w:t>
            </w:r>
          </w:p>
        </w:tc>
        <w:tc>
          <w:tcPr>
            <w:tcW w:w="960" w:type="dxa"/>
          </w:tcPr>
          <w:p w14:paraId="39656963" w14:textId="77777777" w:rsidR="00857640" w:rsidRDefault="00000000">
            <w:r>
              <w:rPr>
                <w:sz w:val="16"/>
              </w:rPr>
              <w:t>40-63</w:t>
            </w:r>
          </w:p>
        </w:tc>
        <w:tc>
          <w:tcPr>
            <w:tcW w:w="960" w:type="dxa"/>
          </w:tcPr>
          <w:p w14:paraId="0288BB55" w14:textId="77777777" w:rsidR="00857640" w:rsidRDefault="00000000">
            <w:r>
              <w:rPr>
                <w:sz w:val="16"/>
              </w:rPr>
              <w:t>Receiver</w:t>
            </w:r>
          </w:p>
        </w:tc>
        <w:tc>
          <w:tcPr>
            <w:tcW w:w="960" w:type="dxa"/>
          </w:tcPr>
          <w:p w14:paraId="5287607A" w14:textId="77777777" w:rsidR="00857640" w:rsidRDefault="00000000">
            <w:r>
              <w:rPr>
                <w:sz w:val="16"/>
              </w:rPr>
              <w:t>473831000000000000000000</w:t>
            </w:r>
          </w:p>
        </w:tc>
        <w:tc>
          <w:tcPr>
            <w:tcW w:w="960" w:type="dxa"/>
          </w:tcPr>
          <w:p w14:paraId="2E8D15CB" w14:textId="77777777" w:rsidR="00857640" w:rsidRDefault="00000000">
            <w:r>
              <w:rPr>
                <w:sz w:val="16"/>
              </w:rPr>
              <w:t>Str[12]</w:t>
            </w:r>
          </w:p>
        </w:tc>
        <w:tc>
          <w:tcPr>
            <w:tcW w:w="960" w:type="dxa"/>
          </w:tcPr>
          <w:p w14:paraId="7589E5AF" w14:textId="77777777" w:rsidR="00857640" w:rsidRDefault="00000000">
            <w:r>
              <w:rPr>
                <w:sz w:val="16"/>
              </w:rPr>
              <w:t>ASCII</w:t>
            </w:r>
          </w:p>
        </w:tc>
        <w:tc>
          <w:tcPr>
            <w:tcW w:w="960" w:type="dxa"/>
          </w:tcPr>
          <w:p w14:paraId="463D5BB7" w14:textId="77777777" w:rsidR="00857640" w:rsidRDefault="00000000">
            <w:r>
              <w:rPr>
                <w:sz w:val="16"/>
              </w:rPr>
              <w:t>G81&lt;NUL&gt;&lt;NUL&gt;&lt;NUL&gt;&lt;NUL&gt;&lt;NUL&gt;&lt;NUL&gt;&lt;NUL&gt;&lt;NUL&gt;&lt;NUL&gt;</w:t>
            </w:r>
          </w:p>
        </w:tc>
        <w:tc>
          <w:tcPr>
            <w:tcW w:w="960" w:type="dxa"/>
          </w:tcPr>
          <w:p w14:paraId="3AF4601C" w14:textId="77777777" w:rsidR="00857640" w:rsidRDefault="00000000">
            <w:r>
              <w:rPr>
                <w:sz w:val="16"/>
              </w:rPr>
              <w:t xml:space="preserve">수신자 ID, </w:t>
            </w:r>
            <w:r>
              <w:rPr>
                <w:sz w:val="16"/>
              </w:rPr>
              <w:lastRenderedPageBreak/>
              <w:t>00 패딩 포함</w:t>
            </w:r>
          </w:p>
        </w:tc>
        <w:tc>
          <w:tcPr>
            <w:tcW w:w="960" w:type="dxa"/>
          </w:tcPr>
          <w:p w14:paraId="4C17E9D6" w14:textId="77777777" w:rsidR="00857640" w:rsidRDefault="00000000">
            <w:r>
              <w:rPr>
                <w:sz w:val="16"/>
              </w:rPr>
              <w:lastRenderedPageBreak/>
              <w:t>hex -&gt; byte[] -&gt; ASCII 문자열. 00은 &lt;NUL&gt; 패딩으로 표시. 결과: G81&lt;NUL&gt;&lt;NUL&gt;&lt;NUL&gt;&lt;N</w:t>
            </w:r>
            <w:r>
              <w:rPr>
                <w:sz w:val="16"/>
              </w:rPr>
              <w:lastRenderedPageBreak/>
              <w:t>UL&gt;&lt;NUL&gt;&lt;NUL&gt;&lt;NUL&gt;&lt;NUL&gt;&lt;NUL&gt;</w:t>
            </w:r>
          </w:p>
        </w:tc>
      </w:tr>
      <w:tr w:rsidR="00857640" w14:paraId="6A3D565D" w14:textId="77777777">
        <w:tc>
          <w:tcPr>
            <w:tcW w:w="960" w:type="dxa"/>
          </w:tcPr>
          <w:p w14:paraId="651E1366" w14:textId="77777777" w:rsidR="00857640" w:rsidRDefault="00000000">
            <w:r>
              <w:rPr>
                <w:sz w:val="16"/>
              </w:rPr>
              <w:lastRenderedPageBreak/>
              <w:t>32-35</w:t>
            </w:r>
          </w:p>
        </w:tc>
        <w:tc>
          <w:tcPr>
            <w:tcW w:w="960" w:type="dxa"/>
          </w:tcPr>
          <w:p w14:paraId="4DDB19C7" w14:textId="77777777" w:rsidR="00857640" w:rsidRDefault="00000000">
            <w:r>
              <w:rPr>
                <w:sz w:val="16"/>
              </w:rPr>
              <w:t>64-71</w:t>
            </w:r>
          </w:p>
        </w:tc>
        <w:tc>
          <w:tcPr>
            <w:tcW w:w="960" w:type="dxa"/>
          </w:tcPr>
          <w:p w14:paraId="6978CC72" w14:textId="77777777" w:rsidR="00857640" w:rsidRDefault="00000000">
            <w:r>
              <w:rPr>
                <w:sz w:val="16"/>
              </w:rPr>
              <w:t>InstanceNumber</w:t>
            </w:r>
          </w:p>
        </w:tc>
        <w:tc>
          <w:tcPr>
            <w:tcW w:w="960" w:type="dxa"/>
          </w:tcPr>
          <w:p w14:paraId="5A48137E" w14:textId="77777777" w:rsidR="00857640" w:rsidRDefault="00000000">
            <w:r>
              <w:rPr>
                <w:sz w:val="16"/>
              </w:rPr>
              <w:t>00000003</w:t>
            </w:r>
          </w:p>
        </w:tc>
        <w:tc>
          <w:tcPr>
            <w:tcW w:w="960" w:type="dxa"/>
          </w:tcPr>
          <w:p w14:paraId="1A20C010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7574DFE1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1FBDB22D" w14:textId="77777777" w:rsidR="00857640" w:rsidRDefault="00000000">
            <w:r>
              <w:rPr>
                <w:sz w:val="16"/>
              </w:rPr>
              <w:t>3</w:t>
            </w:r>
          </w:p>
        </w:tc>
        <w:tc>
          <w:tcPr>
            <w:tcW w:w="960" w:type="dxa"/>
          </w:tcPr>
          <w:p w14:paraId="4B693081" w14:textId="77777777" w:rsidR="00857640" w:rsidRDefault="00000000">
            <w:r>
              <w:rPr>
                <w:sz w:val="16"/>
              </w:rPr>
              <w:t>인스턴스 번호</w:t>
            </w:r>
          </w:p>
        </w:tc>
        <w:tc>
          <w:tcPr>
            <w:tcW w:w="960" w:type="dxa"/>
          </w:tcPr>
          <w:p w14:paraId="1D769BA2" w14:textId="77777777" w:rsidR="00857640" w:rsidRDefault="00000000">
            <w:r>
              <w:rPr>
                <w:sz w:val="16"/>
              </w:rPr>
              <w:t>0x00000003 -&gt; 3</w:t>
            </w:r>
          </w:p>
        </w:tc>
      </w:tr>
      <w:tr w:rsidR="00857640" w14:paraId="5727995B" w14:textId="77777777">
        <w:tc>
          <w:tcPr>
            <w:tcW w:w="960" w:type="dxa"/>
          </w:tcPr>
          <w:p w14:paraId="4E2716AF" w14:textId="77777777" w:rsidR="00857640" w:rsidRDefault="00000000">
            <w:r>
              <w:rPr>
                <w:sz w:val="16"/>
              </w:rPr>
              <w:t>36-39</w:t>
            </w:r>
          </w:p>
        </w:tc>
        <w:tc>
          <w:tcPr>
            <w:tcW w:w="960" w:type="dxa"/>
          </w:tcPr>
          <w:p w14:paraId="4C9E1CCD" w14:textId="77777777" w:rsidR="00857640" w:rsidRDefault="00000000">
            <w:r>
              <w:rPr>
                <w:sz w:val="16"/>
              </w:rPr>
              <w:t>72-79</w:t>
            </w:r>
          </w:p>
        </w:tc>
        <w:tc>
          <w:tcPr>
            <w:tcW w:w="960" w:type="dxa"/>
          </w:tcPr>
          <w:p w14:paraId="68C3CD85" w14:textId="77777777" w:rsidR="00857640" w:rsidRDefault="00000000">
            <w:r>
              <w:rPr>
                <w:sz w:val="16"/>
              </w:rPr>
              <w:t>Class</w:t>
            </w:r>
          </w:p>
        </w:tc>
        <w:tc>
          <w:tcPr>
            <w:tcW w:w="960" w:type="dxa"/>
          </w:tcPr>
          <w:p w14:paraId="3AB05A7B" w14:textId="77777777" w:rsidR="00857640" w:rsidRDefault="00000000">
            <w:r>
              <w:rPr>
                <w:sz w:val="16"/>
              </w:rPr>
              <w:t>00000065</w:t>
            </w:r>
          </w:p>
        </w:tc>
        <w:tc>
          <w:tcPr>
            <w:tcW w:w="960" w:type="dxa"/>
          </w:tcPr>
          <w:p w14:paraId="1A8C017E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08220C54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1D3FA5EB" w14:textId="77777777" w:rsidR="00857640" w:rsidRDefault="00000000">
            <w:r>
              <w:rPr>
                <w:sz w:val="16"/>
              </w:rPr>
              <w:t>101</w:t>
            </w:r>
          </w:p>
        </w:tc>
        <w:tc>
          <w:tcPr>
            <w:tcW w:w="960" w:type="dxa"/>
          </w:tcPr>
          <w:p w14:paraId="2DCCF313" w14:textId="77777777" w:rsidR="00857640" w:rsidRDefault="00000000">
            <w:r>
              <w:rPr>
                <w:sz w:val="16"/>
              </w:rPr>
              <w:t>메시지 Class</w:t>
            </w:r>
          </w:p>
        </w:tc>
        <w:tc>
          <w:tcPr>
            <w:tcW w:w="960" w:type="dxa"/>
          </w:tcPr>
          <w:p w14:paraId="2A95FD6A" w14:textId="77777777" w:rsidR="00857640" w:rsidRDefault="00000000">
            <w:r>
              <w:rPr>
                <w:sz w:val="16"/>
              </w:rPr>
              <w:t>0x00000065 -&gt; 101</w:t>
            </w:r>
          </w:p>
        </w:tc>
      </w:tr>
      <w:tr w:rsidR="00857640" w14:paraId="0999F65D" w14:textId="77777777">
        <w:tc>
          <w:tcPr>
            <w:tcW w:w="960" w:type="dxa"/>
          </w:tcPr>
          <w:p w14:paraId="25332DB3" w14:textId="77777777" w:rsidR="00857640" w:rsidRDefault="00000000">
            <w:r>
              <w:rPr>
                <w:sz w:val="16"/>
              </w:rPr>
              <w:t>40-43</w:t>
            </w:r>
          </w:p>
        </w:tc>
        <w:tc>
          <w:tcPr>
            <w:tcW w:w="960" w:type="dxa"/>
          </w:tcPr>
          <w:p w14:paraId="376CE63F" w14:textId="77777777" w:rsidR="00857640" w:rsidRDefault="00000000">
            <w:r>
              <w:rPr>
                <w:sz w:val="16"/>
              </w:rPr>
              <w:t>80-87</w:t>
            </w:r>
          </w:p>
        </w:tc>
        <w:tc>
          <w:tcPr>
            <w:tcW w:w="960" w:type="dxa"/>
          </w:tcPr>
          <w:p w14:paraId="67C9DDE5" w14:textId="77777777" w:rsidR="00857640" w:rsidRDefault="00000000">
            <w:r>
              <w:rPr>
                <w:sz w:val="16"/>
              </w:rPr>
              <w:t>Method</w:t>
            </w:r>
          </w:p>
        </w:tc>
        <w:tc>
          <w:tcPr>
            <w:tcW w:w="960" w:type="dxa"/>
          </w:tcPr>
          <w:p w14:paraId="46528052" w14:textId="77777777" w:rsidR="00857640" w:rsidRDefault="00000000">
            <w:r>
              <w:rPr>
                <w:sz w:val="16"/>
              </w:rPr>
              <w:t>00000003</w:t>
            </w:r>
          </w:p>
        </w:tc>
        <w:tc>
          <w:tcPr>
            <w:tcW w:w="960" w:type="dxa"/>
          </w:tcPr>
          <w:p w14:paraId="6611935E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4B4F6539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3FEB2103" w14:textId="77777777" w:rsidR="00857640" w:rsidRDefault="00000000">
            <w:r>
              <w:rPr>
                <w:sz w:val="16"/>
              </w:rPr>
              <w:t>3</w:t>
            </w:r>
          </w:p>
        </w:tc>
        <w:tc>
          <w:tcPr>
            <w:tcW w:w="960" w:type="dxa"/>
          </w:tcPr>
          <w:p w14:paraId="3A5E39BF" w14:textId="77777777" w:rsidR="00857640" w:rsidRDefault="00000000">
            <w:r>
              <w:rPr>
                <w:sz w:val="16"/>
              </w:rPr>
              <w:t>메시지 Method</w:t>
            </w:r>
          </w:p>
        </w:tc>
        <w:tc>
          <w:tcPr>
            <w:tcW w:w="960" w:type="dxa"/>
          </w:tcPr>
          <w:p w14:paraId="4BDA1D11" w14:textId="77777777" w:rsidR="00857640" w:rsidRDefault="00000000">
            <w:r>
              <w:rPr>
                <w:sz w:val="16"/>
              </w:rPr>
              <w:t>0x00000003 -&gt; 3</w:t>
            </w:r>
          </w:p>
        </w:tc>
      </w:tr>
      <w:tr w:rsidR="00857640" w14:paraId="7DBEDF00" w14:textId="77777777">
        <w:tc>
          <w:tcPr>
            <w:tcW w:w="960" w:type="dxa"/>
          </w:tcPr>
          <w:p w14:paraId="728CF173" w14:textId="77777777" w:rsidR="00857640" w:rsidRDefault="00000000">
            <w:r>
              <w:rPr>
                <w:sz w:val="16"/>
              </w:rPr>
              <w:t>44-47</w:t>
            </w:r>
          </w:p>
        </w:tc>
        <w:tc>
          <w:tcPr>
            <w:tcW w:w="960" w:type="dxa"/>
          </w:tcPr>
          <w:p w14:paraId="2417B44D" w14:textId="77777777" w:rsidR="00857640" w:rsidRDefault="00000000">
            <w:r>
              <w:rPr>
                <w:sz w:val="16"/>
              </w:rPr>
              <w:t>88-95</w:t>
            </w:r>
          </w:p>
        </w:tc>
        <w:tc>
          <w:tcPr>
            <w:tcW w:w="960" w:type="dxa"/>
          </w:tcPr>
          <w:p w14:paraId="3C6CBAA0" w14:textId="77777777" w:rsidR="00857640" w:rsidRDefault="00000000">
            <w:r>
              <w:rPr>
                <w:sz w:val="16"/>
              </w:rPr>
              <w:t>ReplyFlag</w:t>
            </w:r>
          </w:p>
        </w:tc>
        <w:tc>
          <w:tcPr>
            <w:tcW w:w="960" w:type="dxa"/>
          </w:tcPr>
          <w:p w14:paraId="32405EFF" w14:textId="77777777" w:rsidR="00857640" w:rsidRDefault="00000000">
            <w:r>
              <w:rPr>
                <w:sz w:val="16"/>
              </w:rPr>
              <w:t>00000001</w:t>
            </w:r>
          </w:p>
        </w:tc>
        <w:tc>
          <w:tcPr>
            <w:tcW w:w="960" w:type="dxa"/>
          </w:tcPr>
          <w:p w14:paraId="6A89326D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2C607EFA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0CF40E92" w14:textId="77777777" w:rsidR="00857640" w:rsidRDefault="00000000">
            <w:r>
              <w:rPr>
                <w:sz w:val="16"/>
              </w:rPr>
              <w:t>1</w:t>
            </w:r>
          </w:p>
        </w:tc>
        <w:tc>
          <w:tcPr>
            <w:tcW w:w="960" w:type="dxa"/>
          </w:tcPr>
          <w:p w14:paraId="09DFB10A" w14:textId="77777777" w:rsidR="00857640" w:rsidRDefault="00000000">
            <w:r>
              <w:rPr>
                <w:sz w:val="16"/>
              </w:rPr>
              <w:t>응답 플래그</w:t>
            </w:r>
          </w:p>
        </w:tc>
        <w:tc>
          <w:tcPr>
            <w:tcW w:w="960" w:type="dxa"/>
          </w:tcPr>
          <w:p w14:paraId="6597705F" w14:textId="77777777" w:rsidR="00857640" w:rsidRDefault="00000000">
            <w:r>
              <w:rPr>
                <w:sz w:val="16"/>
              </w:rPr>
              <w:t>0x00000001 -&gt; 1</w:t>
            </w:r>
          </w:p>
        </w:tc>
      </w:tr>
      <w:tr w:rsidR="00857640" w14:paraId="77813059" w14:textId="77777777">
        <w:tc>
          <w:tcPr>
            <w:tcW w:w="960" w:type="dxa"/>
          </w:tcPr>
          <w:p w14:paraId="1E7DF1D2" w14:textId="77777777" w:rsidR="00857640" w:rsidRDefault="00000000">
            <w:r>
              <w:rPr>
                <w:sz w:val="16"/>
              </w:rPr>
              <w:t>48-51</w:t>
            </w:r>
          </w:p>
        </w:tc>
        <w:tc>
          <w:tcPr>
            <w:tcW w:w="960" w:type="dxa"/>
          </w:tcPr>
          <w:p w14:paraId="60B2D1A4" w14:textId="77777777" w:rsidR="00857640" w:rsidRDefault="00000000">
            <w:r>
              <w:rPr>
                <w:sz w:val="16"/>
              </w:rPr>
              <w:t>96-103</w:t>
            </w:r>
          </w:p>
        </w:tc>
        <w:tc>
          <w:tcPr>
            <w:tcW w:w="960" w:type="dxa"/>
          </w:tcPr>
          <w:p w14:paraId="47215DF0" w14:textId="77777777" w:rsidR="00857640" w:rsidRDefault="00000000">
            <w:r>
              <w:rPr>
                <w:sz w:val="16"/>
              </w:rPr>
              <w:t>SequenceNumber</w:t>
            </w:r>
          </w:p>
        </w:tc>
        <w:tc>
          <w:tcPr>
            <w:tcW w:w="960" w:type="dxa"/>
          </w:tcPr>
          <w:p w14:paraId="661DA676" w14:textId="77777777" w:rsidR="00857640" w:rsidRDefault="00000000">
            <w:r>
              <w:rPr>
                <w:sz w:val="16"/>
              </w:rPr>
              <w:t>0010BD87</w:t>
            </w:r>
          </w:p>
        </w:tc>
        <w:tc>
          <w:tcPr>
            <w:tcW w:w="960" w:type="dxa"/>
          </w:tcPr>
          <w:p w14:paraId="1A87FAC0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6DAB5138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6057B765" w14:textId="77777777" w:rsidR="00857640" w:rsidRDefault="00000000">
            <w:r>
              <w:rPr>
                <w:sz w:val="16"/>
              </w:rPr>
              <w:t>1097095</w:t>
            </w:r>
          </w:p>
        </w:tc>
        <w:tc>
          <w:tcPr>
            <w:tcW w:w="960" w:type="dxa"/>
          </w:tcPr>
          <w:p w14:paraId="202386D1" w14:textId="77777777" w:rsidR="00857640" w:rsidRDefault="00000000">
            <w:r>
              <w:rPr>
                <w:sz w:val="16"/>
              </w:rPr>
              <w:t>ACK 매칭 순번</w:t>
            </w:r>
          </w:p>
        </w:tc>
        <w:tc>
          <w:tcPr>
            <w:tcW w:w="960" w:type="dxa"/>
          </w:tcPr>
          <w:p w14:paraId="0DF7D3B3" w14:textId="77777777" w:rsidR="00857640" w:rsidRDefault="00000000">
            <w:r>
              <w:rPr>
                <w:sz w:val="16"/>
              </w:rPr>
              <w:t>0x0010BD87 -&gt; 1097095</w:t>
            </w:r>
          </w:p>
        </w:tc>
      </w:tr>
      <w:tr w:rsidR="00857640" w14:paraId="0DC0DA22" w14:textId="77777777">
        <w:tc>
          <w:tcPr>
            <w:tcW w:w="960" w:type="dxa"/>
          </w:tcPr>
          <w:p w14:paraId="3228BA9F" w14:textId="77777777" w:rsidR="00857640" w:rsidRDefault="00000000">
            <w:r>
              <w:rPr>
                <w:sz w:val="16"/>
              </w:rPr>
              <w:t>52-55</w:t>
            </w:r>
          </w:p>
        </w:tc>
        <w:tc>
          <w:tcPr>
            <w:tcW w:w="960" w:type="dxa"/>
          </w:tcPr>
          <w:p w14:paraId="5F8C3C01" w14:textId="77777777" w:rsidR="00857640" w:rsidRDefault="00000000">
            <w:r>
              <w:rPr>
                <w:sz w:val="16"/>
              </w:rPr>
              <w:t>104-111</w:t>
            </w:r>
          </w:p>
        </w:tc>
        <w:tc>
          <w:tcPr>
            <w:tcW w:w="960" w:type="dxa"/>
          </w:tcPr>
          <w:p w14:paraId="21E6CED4" w14:textId="77777777" w:rsidR="00857640" w:rsidRDefault="00000000">
            <w:r>
              <w:rPr>
                <w:sz w:val="16"/>
              </w:rPr>
              <w:t>Year</w:t>
            </w:r>
          </w:p>
        </w:tc>
        <w:tc>
          <w:tcPr>
            <w:tcW w:w="960" w:type="dxa"/>
          </w:tcPr>
          <w:p w14:paraId="2E99540A" w14:textId="77777777" w:rsidR="00857640" w:rsidRDefault="00000000">
            <w:r>
              <w:rPr>
                <w:sz w:val="16"/>
              </w:rPr>
              <w:t>000007EA</w:t>
            </w:r>
          </w:p>
        </w:tc>
        <w:tc>
          <w:tcPr>
            <w:tcW w:w="960" w:type="dxa"/>
          </w:tcPr>
          <w:p w14:paraId="4B39BFE0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0182CFB7" w14:textId="77777777" w:rsidR="00857640" w:rsidRDefault="00000000">
            <w:r>
              <w:rPr>
                <w:sz w:val="16"/>
              </w:rPr>
              <w:t>Big-Endian Int</w:t>
            </w:r>
            <w:r>
              <w:rPr>
                <w:sz w:val="16"/>
              </w:rPr>
              <w:lastRenderedPageBreak/>
              <w:t>32</w:t>
            </w:r>
          </w:p>
        </w:tc>
        <w:tc>
          <w:tcPr>
            <w:tcW w:w="960" w:type="dxa"/>
          </w:tcPr>
          <w:p w14:paraId="12676312" w14:textId="77777777" w:rsidR="00857640" w:rsidRDefault="00000000">
            <w:r>
              <w:rPr>
                <w:sz w:val="16"/>
              </w:rPr>
              <w:lastRenderedPageBreak/>
              <w:t>2026</w:t>
            </w:r>
          </w:p>
        </w:tc>
        <w:tc>
          <w:tcPr>
            <w:tcW w:w="960" w:type="dxa"/>
          </w:tcPr>
          <w:p w14:paraId="235056E0" w14:textId="77777777" w:rsidR="00857640" w:rsidRDefault="00000000">
            <w:r>
              <w:rPr>
                <w:sz w:val="16"/>
              </w:rPr>
              <w:t>연</w:t>
            </w:r>
          </w:p>
        </w:tc>
        <w:tc>
          <w:tcPr>
            <w:tcW w:w="960" w:type="dxa"/>
          </w:tcPr>
          <w:p w14:paraId="5C218A3B" w14:textId="77777777" w:rsidR="00857640" w:rsidRDefault="00000000">
            <w:r>
              <w:rPr>
                <w:sz w:val="16"/>
              </w:rPr>
              <w:t>0x000007EA -&gt; 2026</w:t>
            </w:r>
          </w:p>
        </w:tc>
      </w:tr>
      <w:tr w:rsidR="00857640" w14:paraId="5CE9EB0C" w14:textId="77777777">
        <w:tc>
          <w:tcPr>
            <w:tcW w:w="960" w:type="dxa"/>
          </w:tcPr>
          <w:p w14:paraId="3A7CFA4E" w14:textId="77777777" w:rsidR="00857640" w:rsidRDefault="00000000">
            <w:r>
              <w:rPr>
                <w:sz w:val="16"/>
              </w:rPr>
              <w:t>56-59</w:t>
            </w:r>
          </w:p>
        </w:tc>
        <w:tc>
          <w:tcPr>
            <w:tcW w:w="960" w:type="dxa"/>
          </w:tcPr>
          <w:p w14:paraId="679B65C4" w14:textId="77777777" w:rsidR="00857640" w:rsidRDefault="00000000">
            <w:r>
              <w:rPr>
                <w:sz w:val="16"/>
              </w:rPr>
              <w:t>112-119</w:t>
            </w:r>
          </w:p>
        </w:tc>
        <w:tc>
          <w:tcPr>
            <w:tcW w:w="960" w:type="dxa"/>
          </w:tcPr>
          <w:p w14:paraId="4F9BEB77" w14:textId="77777777" w:rsidR="00857640" w:rsidRDefault="00000000">
            <w:r>
              <w:rPr>
                <w:sz w:val="16"/>
              </w:rPr>
              <w:t>Month</w:t>
            </w:r>
          </w:p>
        </w:tc>
        <w:tc>
          <w:tcPr>
            <w:tcW w:w="960" w:type="dxa"/>
          </w:tcPr>
          <w:p w14:paraId="2BA51736" w14:textId="77777777" w:rsidR="00857640" w:rsidRDefault="00000000">
            <w:r>
              <w:rPr>
                <w:sz w:val="16"/>
              </w:rPr>
              <w:t>00000004</w:t>
            </w:r>
          </w:p>
        </w:tc>
        <w:tc>
          <w:tcPr>
            <w:tcW w:w="960" w:type="dxa"/>
          </w:tcPr>
          <w:p w14:paraId="77784A6E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5CCC59AB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2698CAC4" w14:textId="77777777" w:rsidR="00857640" w:rsidRDefault="00000000">
            <w:r>
              <w:rPr>
                <w:sz w:val="16"/>
              </w:rPr>
              <w:t>4</w:t>
            </w:r>
          </w:p>
        </w:tc>
        <w:tc>
          <w:tcPr>
            <w:tcW w:w="960" w:type="dxa"/>
          </w:tcPr>
          <w:p w14:paraId="4EA78C48" w14:textId="77777777" w:rsidR="00857640" w:rsidRDefault="00000000">
            <w:r>
              <w:rPr>
                <w:sz w:val="16"/>
              </w:rPr>
              <w:t>월</w:t>
            </w:r>
          </w:p>
        </w:tc>
        <w:tc>
          <w:tcPr>
            <w:tcW w:w="960" w:type="dxa"/>
          </w:tcPr>
          <w:p w14:paraId="0CBD8026" w14:textId="77777777" w:rsidR="00857640" w:rsidRDefault="00000000">
            <w:r>
              <w:rPr>
                <w:sz w:val="16"/>
              </w:rPr>
              <w:t>0x00000004 -&gt; 4</w:t>
            </w:r>
          </w:p>
        </w:tc>
      </w:tr>
      <w:tr w:rsidR="00857640" w14:paraId="626772EA" w14:textId="77777777">
        <w:tc>
          <w:tcPr>
            <w:tcW w:w="960" w:type="dxa"/>
          </w:tcPr>
          <w:p w14:paraId="14EB22DF" w14:textId="77777777" w:rsidR="00857640" w:rsidRDefault="00000000">
            <w:r>
              <w:rPr>
                <w:sz w:val="16"/>
              </w:rPr>
              <w:t>60-63</w:t>
            </w:r>
          </w:p>
        </w:tc>
        <w:tc>
          <w:tcPr>
            <w:tcW w:w="960" w:type="dxa"/>
          </w:tcPr>
          <w:p w14:paraId="1BA593FD" w14:textId="77777777" w:rsidR="00857640" w:rsidRDefault="00000000">
            <w:r>
              <w:rPr>
                <w:sz w:val="16"/>
              </w:rPr>
              <w:t>120-127</w:t>
            </w:r>
          </w:p>
        </w:tc>
        <w:tc>
          <w:tcPr>
            <w:tcW w:w="960" w:type="dxa"/>
          </w:tcPr>
          <w:p w14:paraId="3A2B159F" w14:textId="77777777" w:rsidR="00857640" w:rsidRDefault="00000000">
            <w:r>
              <w:rPr>
                <w:sz w:val="16"/>
              </w:rPr>
              <w:t>Day</w:t>
            </w:r>
          </w:p>
        </w:tc>
        <w:tc>
          <w:tcPr>
            <w:tcW w:w="960" w:type="dxa"/>
          </w:tcPr>
          <w:p w14:paraId="21E93DE5" w14:textId="77777777" w:rsidR="00857640" w:rsidRDefault="00000000">
            <w:r>
              <w:rPr>
                <w:sz w:val="16"/>
              </w:rPr>
              <w:t>00000001</w:t>
            </w:r>
          </w:p>
        </w:tc>
        <w:tc>
          <w:tcPr>
            <w:tcW w:w="960" w:type="dxa"/>
          </w:tcPr>
          <w:p w14:paraId="0BF83876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4C9AB82B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66983764" w14:textId="77777777" w:rsidR="00857640" w:rsidRDefault="00000000">
            <w:r>
              <w:rPr>
                <w:sz w:val="16"/>
              </w:rPr>
              <w:t>1</w:t>
            </w:r>
          </w:p>
        </w:tc>
        <w:tc>
          <w:tcPr>
            <w:tcW w:w="960" w:type="dxa"/>
          </w:tcPr>
          <w:p w14:paraId="7891D523" w14:textId="77777777" w:rsidR="00857640" w:rsidRDefault="00000000">
            <w:r>
              <w:rPr>
                <w:sz w:val="16"/>
              </w:rPr>
              <w:t>일</w:t>
            </w:r>
          </w:p>
        </w:tc>
        <w:tc>
          <w:tcPr>
            <w:tcW w:w="960" w:type="dxa"/>
          </w:tcPr>
          <w:p w14:paraId="0DAA8971" w14:textId="77777777" w:rsidR="00857640" w:rsidRDefault="00000000">
            <w:r>
              <w:rPr>
                <w:sz w:val="16"/>
              </w:rPr>
              <w:t>0x00000001 -&gt; 1</w:t>
            </w:r>
          </w:p>
        </w:tc>
      </w:tr>
      <w:tr w:rsidR="00857640" w14:paraId="1FF6BF25" w14:textId="77777777">
        <w:tc>
          <w:tcPr>
            <w:tcW w:w="960" w:type="dxa"/>
          </w:tcPr>
          <w:p w14:paraId="35B0640F" w14:textId="77777777" w:rsidR="00857640" w:rsidRDefault="00000000">
            <w:r>
              <w:rPr>
                <w:sz w:val="16"/>
              </w:rPr>
              <w:t>64-67</w:t>
            </w:r>
          </w:p>
        </w:tc>
        <w:tc>
          <w:tcPr>
            <w:tcW w:w="960" w:type="dxa"/>
          </w:tcPr>
          <w:p w14:paraId="4AFB6040" w14:textId="77777777" w:rsidR="00857640" w:rsidRDefault="00000000">
            <w:r>
              <w:rPr>
                <w:sz w:val="16"/>
              </w:rPr>
              <w:t>128-135</w:t>
            </w:r>
          </w:p>
        </w:tc>
        <w:tc>
          <w:tcPr>
            <w:tcW w:w="960" w:type="dxa"/>
          </w:tcPr>
          <w:p w14:paraId="28A8580F" w14:textId="77777777" w:rsidR="00857640" w:rsidRDefault="00000000">
            <w:r>
              <w:rPr>
                <w:sz w:val="16"/>
              </w:rPr>
              <w:t>Hour</w:t>
            </w:r>
          </w:p>
        </w:tc>
        <w:tc>
          <w:tcPr>
            <w:tcW w:w="960" w:type="dxa"/>
          </w:tcPr>
          <w:p w14:paraId="5D470500" w14:textId="77777777" w:rsidR="00857640" w:rsidRDefault="00000000">
            <w:r>
              <w:rPr>
                <w:sz w:val="16"/>
              </w:rPr>
              <w:t>0000000A</w:t>
            </w:r>
          </w:p>
        </w:tc>
        <w:tc>
          <w:tcPr>
            <w:tcW w:w="960" w:type="dxa"/>
          </w:tcPr>
          <w:p w14:paraId="0897AAC5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3D7EEBE8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492D00CB" w14:textId="77777777" w:rsidR="00857640" w:rsidRDefault="00000000">
            <w:r>
              <w:rPr>
                <w:sz w:val="16"/>
              </w:rPr>
              <w:t>10</w:t>
            </w:r>
          </w:p>
        </w:tc>
        <w:tc>
          <w:tcPr>
            <w:tcW w:w="960" w:type="dxa"/>
          </w:tcPr>
          <w:p w14:paraId="5E843998" w14:textId="77777777" w:rsidR="00857640" w:rsidRDefault="00000000">
            <w:r>
              <w:rPr>
                <w:sz w:val="16"/>
              </w:rPr>
              <w:t>시</w:t>
            </w:r>
          </w:p>
        </w:tc>
        <w:tc>
          <w:tcPr>
            <w:tcW w:w="960" w:type="dxa"/>
          </w:tcPr>
          <w:p w14:paraId="11A271DC" w14:textId="77777777" w:rsidR="00857640" w:rsidRDefault="00000000">
            <w:r>
              <w:rPr>
                <w:sz w:val="16"/>
              </w:rPr>
              <w:t>0x0000000A -&gt; 10</w:t>
            </w:r>
          </w:p>
        </w:tc>
      </w:tr>
      <w:tr w:rsidR="00857640" w14:paraId="4EA48989" w14:textId="77777777">
        <w:tc>
          <w:tcPr>
            <w:tcW w:w="960" w:type="dxa"/>
          </w:tcPr>
          <w:p w14:paraId="580FA716" w14:textId="77777777" w:rsidR="00857640" w:rsidRDefault="00000000">
            <w:r>
              <w:rPr>
                <w:sz w:val="16"/>
              </w:rPr>
              <w:t>68-71</w:t>
            </w:r>
          </w:p>
        </w:tc>
        <w:tc>
          <w:tcPr>
            <w:tcW w:w="960" w:type="dxa"/>
          </w:tcPr>
          <w:p w14:paraId="6B89DD1E" w14:textId="77777777" w:rsidR="00857640" w:rsidRDefault="00000000">
            <w:r>
              <w:rPr>
                <w:sz w:val="16"/>
              </w:rPr>
              <w:t>136-143</w:t>
            </w:r>
          </w:p>
        </w:tc>
        <w:tc>
          <w:tcPr>
            <w:tcW w:w="960" w:type="dxa"/>
          </w:tcPr>
          <w:p w14:paraId="22F4B7D8" w14:textId="77777777" w:rsidR="00857640" w:rsidRDefault="00000000">
            <w:r>
              <w:rPr>
                <w:sz w:val="16"/>
              </w:rPr>
              <w:t>Minute</w:t>
            </w:r>
          </w:p>
        </w:tc>
        <w:tc>
          <w:tcPr>
            <w:tcW w:w="960" w:type="dxa"/>
          </w:tcPr>
          <w:p w14:paraId="213D9B55" w14:textId="77777777" w:rsidR="00857640" w:rsidRDefault="00000000">
            <w:r>
              <w:rPr>
                <w:sz w:val="16"/>
              </w:rPr>
              <w:t>00000005</w:t>
            </w:r>
          </w:p>
        </w:tc>
        <w:tc>
          <w:tcPr>
            <w:tcW w:w="960" w:type="dxa"/>
          </w:tcPr>
          <w:p w14:paraId="537CD8C1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77944BE3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0F303343" w14:textId="77777777" w:rsidR="00857640" w:rsidRDefault="00000000">
            <w:r>
              <w:rPr>
                <w:sz w:val="16"/>
              </w:rPr>
              <w:t>5</w:t>
            </w:r>
          </w:p>
        </w:tc>
        <w:tc>
          <w:tcPr>
            <w:tcW w:w="960" w:type="dxa"/>
          </w:tcPr>
          <w:p w14:paraId="472B451D" w14:textId="77777777" w:rsidR="00857640" w:rsidRDefault="00000000">
            <w:r>
              <w:rPr>
                <w:sz w:val="16"/>
              </w:rPr>
              <w:t>분</w:t>
            </w:r>
          </w:p>
        </w:tc>
        <w:tc>
          <w:tcPr>
            <w:tcW w:w="960" w:type="dxa"/>
          </w:tcPr>
          <w:p w14:paraId="62075714" w14:textId="77777777" w:rsidR="00857640" w:rsidRDefault="00000000">
            <w:r>
              <w:rPr>
                <w:sz w:val="16"/>
              </w:rPr>
              <w:t>0x00000005 -&gt; 5</w:t>
            </w:r>
          </w:p>
        </w:tc>
      </w:tr>
      <w:tr w:rsidR="00857640" w14:paraId="0FB91519" w14:textId="77777777">
        <w:tc>
          <w:tcPr>
            <w:tcW w:w="960" w:type="dxa"/>
          </w:tcPr>
          <w:p w14:paraId="193D1C7F" w14:textId="77777777" w:rsidR="00857640" w:rsidRDefault="00000000">
            <w:r>
              <w:rPr>
                <w:sz w:val="16"/>
              </w:rPr>
              <w:t>72-75</w:t>
            </w:r>
          </w:p>
        </w:tc>
        <w:tc>
          <w:tcPr>
            <w:tcW w:w="960" w:type="dxa"/>
          </w:tcPr>
          <w:p w14:paraId="587AF1CD" w14:textId="77777777" w:rsidR="00857640" w:rsidRDefault="00000000">
            <w:r>
              <w:rPr>
                <w:sz w:val="16"/>
              </w:rPr>
              <w:t>144-151</w:t>
            </w:r>
          </w:p>
        </w:tc>
        <w:tc>
          <w:tcPr>
            <w:tcW w:w="960" w:type="dxa"/>
          </w:tcPr>
          <w:p w14:paraId="7F9B321D" w14:textId="77777777" w:rsidR="00857640" w:rsidRDefault="00000000">
            <w:r>
              <w:rPr>
                <w:sz w:val="16"/>
              </w:rPr>
              <w:t>Second</w:t>
            </w:r>
          </w:p>
        </w:tc>
        <w:tc>
          <w:tcPr>
            <w:tcW w:w="960" w:type="dxa"/>
          </w:tcPr>
          <w:p w14:paraId="7FDE9145" w14:textId="77777777" w:rsidR="00857640" w:rsidRDefault="00000000">
            <w:r>
              <w:rPr>
                <w:sz w:val="16"/>
              </w:rPr>
              <w:t>00000008</w:t>
            </w:r>
          </w:p>
        </w:tc>
        <w:tc>
          <w:tcPr>
            <w:tcW w:w="960" w:type="dxa"/>
          </w:tcPr>
          <w:p w14:paraId="18780552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4F70DB01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378E8264" w14:textId="77777777" w:rsidR="00857640" w:rsidRDefault="00000000">
            <w:r>
              <w:rPr>
                <w:sz w:val="16"/>
              </w:rPr>
              <w:t>8</w:t>
            </w:r>
          </w:p>
        </w:tc>
        <w:tc>
          <w:tcPr>
            <w:tcW w:w="960" w:type="dxa"/>
          </w:tcPr>
          <w:p w14:paraId="712D05AD" w14:textId="77777777" w:rsidR="00857640" w:rsidRDefault="00000000">
            <w:r>
              <w:rPr>
                <w:sz w:val="16"/>
              </w:rPr>
              <w:t>초</w:t>
            </w:r>
          </w:p>
        </w:tc>
        <w:tc>
          <w:tcPr>
            <w:tcW w:w="960" w:type="dxa"/>
          </w:tcPr>
          <w:p w14:paraId="673FA566" w14:textId="77777777" w:rsidR="00857640" w:rsidRDefault="00000000">
            <w:r>
              <w:rPr>
                <w:sz w:val="16"/>
              </w:rPr>
              <w:t>0x00000008 -&gt; 8</w:t>
            </w:r>
          </w:p>
        </w:tc>
      </w:tr>
      <w:tr w:rsidR="00857640" w14:paraId="739C62DC" w14:textId="77777777">
        <w:tc>
          <w:tcPr>
            <w:tcW w:w="960" w:type="dxa"/>
          </w:tcPr>
          <w:p w14:paraId="4A6B07CB" w14:textId="77777777" w:rsidR="00857640" w:rsidRDefault="00000000">
            <w:r>
              <w:rPr>
                <w:sz w:val="16"/>
              </w:rPr>
              <w:t>76-79</w:t>
            </w:r>
          </w:p>
        </w:tc>
        <w:tc>
          <w:tcPr>
            <w:tcW w:w="960" w:type="dxa"/>
          </w:tcPr>
          <w:p w14:paraId="0716DAEE" w14:textId="77777777" w:rsidR="00857640" w:rsidRDefault="00000000">
            <w:r>
              <w:rPr>
                <w:sz w:val="16"/>
              </w:rPr>
              <w:t>152-159</w:t>
            </w:r>
          </w:p>
        </w:tc>
        <w:tc>
          <w:tcPr>
            <w:tcW w:w="960" w:type="dxa"/>
          </w:tcPr>
          <w:p w14:paraId="12D98A52" w14:textId="77777777" w:rsidR="00857640" w:rsidRDefault="00000000">
            <w:r>
              <w:rPr>
                <w:sz w:val="16"/>
              </w:rPr>
              <w:t>Millisecond</w:t>
            </w:r>
          </w:p>
        </w:tc>
        <w:tc>
          <w:tcPr>
            <w:tcW w:w="960" w:type="dxa"/>
          </w:tcPr>
          <w:p w14:paraId="3E9C258F" w14:textId="77777777" w:rsidR="00857640" w:rsidRDefault="00000000">
            <w:r>
              <w:rPr>
                <w:sz w:val="16"/>
              </w:rPr>
              <w:t>0000000A</w:t>
            </w:r>
          </w:p>
        </w:tc>
        <w:tc>
          <w:tcPr>
            <w:tcW w:w="960" w:type="dxa"/>
          </w:tcPr>
          <w:p w14:paraId="0759BA84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18550C15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11BD48F7" w14:textId="77777777" w:rsidR="00857640" w:rsidRDefault="00000000">
            <w:r>
              <w:rPr>
                <w:sz w:val="16"/>
              </w:rPr>
              <w:t>10</w:t>
            </w:r>
          </w:p>
        </w:tc>
        <w:tc>
          <w:tcPr>
            <w:tcW w:w="960" w:type="dxa"/>
          </w:tcPr>
          <w:p w14:paraId="25A4DC36" w14:textId="77777777" w:rsidR="00857640" w:rsidRDefault="00000000">
            <w:r>
              <w:rPr>
                <w:sz w:val="16"/>
              </w:rPr>
              <w:t>밀리초</w:t>
            </w:r>
          </w:p>
        </w:tc>
        <w:tc>
          <w:tcPr>
            <w:tcW w:w="960" w:type="dxa"/>
          </w:tcPr>
          <w:p w14:paraId="40A0CB19" w14:textId="77777777" w:rsidR="00857640" w:rsidRDefault="00000000">
            <w:r>
              <w:rPr>
                <w:sz w:val="16"/>
              </w:rPr>
              <w:t>0x0000000A -&gt; 10</w:t>
            </w:r>
          </w:p>
        </w:tc>
      </w:tr>
      <w:tr w:rsidR="00857640" w14:paraId="4F2DF550" w14:textId="77777777">
        <w:tc>
          <w:tcPr>
            <w:tcW w:w="960" w:type="dxa"/>
          </w:tcPr>
          <w:p w14:paraId="51897786" w14:textId="77777777" w:rsidR="00857640" w:rsidRDefault="00000000">
            <w:r>
              <w:rPr>
                <w:sz w:val="16"/>
              </w:rPr>
              <w:t>80-8</w:t>
            </w:r>
            <w:r>
              <w:rPr>
                <w:sz w:val="16"/>
              </w:rPr>
              <w:lastRenderedPageBreak/>
              <w:t>3</w:t>
            </w:r>
          </w:p>
        </w:tc>
        <w:tc>
          <w:tcPr>
            <w:tcW w:w="960" w:type="dxa"/>
          </w:tcPr>
          <w:p w14:paraId="21BB3536" w14:textId="77777777" w:rsidR="00857640" w:rsidRDefault="00000000">
            <w:r>
              <w:rPr>
                <w:sz w:val="16"/>
              </w:rPr>
              <w:lastRenderedPageBreak/>
              <w:t>160-</w:t>
            </w:r>
            <w:r>
              <w:rPr>
                <w:sz w:val="16"/>
              </w:rPr>
              <w:lastRenderedPageBreak/>
              <w:t>167</w:t>
            </w:r>
          </w:p>
        </w:tc>
        <w:tc>
          <w:tcPr>
            <w:tcW w:w="960" w:type="dxa"/>
          </w:tcPr>
          <w:p w14:paraId="25F510D1" w14:textId="77777777" w:rsidR="00857640" w:rsidRDefault="00000000">
            <w:r>
              <w:rPr>
                <w:sz w:val="16"/>
              </w:rPr>
              <w:lastRenderedPageBreak/>
              <w:t>jobId</w:t>
            </w:r>
          </w:p>
        </w:tc>
        <w:tc>
          <w:tcPr>
            <w:tcW w:w="960" w:type="dxa"/>
          </w:tcPr>
          <w:p w14:paraId="4592DE3E" w14:textId="77777777" w:rsidR="00857640" w:rsidRDefault="00000000">
            <w:r>
              <w:rPr>
                <w:sz w:val="16"/>
              </w:rPr>
              <w:t>0000060D</w:t>
            </w:r>
          </w:p>
        </w:tc>
        <w:tc>
          <w:tcPr>
            <w:tcW w:w="960" w:type="dxa"/>
          </w:tcPr>
          <w:p w14:paraId="2E64D2D5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6CF8F4D7" w14:textId="77777777" w:rsidR="00857640" w:rsidRDefault="00000000">
            <w:r>
              <w:rPr>
                <w:sz w:val="16"/>
              </w:rPr>
              <w:t>Big-En</w:t>
            </w:r>
            <w:r>
              <w:rPr>
                <w:sz w:val="16"/>
              </w:rPr>
              <w:lastRenderedPageBreak/>
              <w:t>dian Int32</w:t>
            </w:r>
          </w:p>
        </w:tc>
        <w:tc>
          <w:tcPr>
            <w:tcW w:w="960" w:type="dxa"/>
          </w:tcPr>
          <w:p w14:paraId="25D5D68A" w14:textId="77777777" w:rsidR="00857640" w:rsidRDefault="00000000">
            <w:r>
              <w:rPr>
                <w:sz w:val="16"/>
              </w:rPr>
              <w:lastRenderedPageBreak/>
              <w:t>1549</w:t>
            </w:r>
          </w:p>
        </w:tc>
        <w:tc>
          <w:tcPr>
            <w:tcW w:w="960" w:type="dxa"/>
          </w:tcPr>
          <w:p w14:paraId="17943E7B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완료 보</w:t>
            </w:r>
            <w:r>
              <w:rPr>
                <w:sz w:val="16"/>
                <w:lang w:eastAsia="ko-KR"/>
              </w:rPr>
              <w:lastRenderedPageBreak/>
              <w:t>고 대상 작업 ID</w:t>
            </w:r>
          </w:p>
        </w:tc>
        <w:tc>
          <w:tcPr>
            <w:tcW w:w="960" w:type="dxa"/>
          </w:tcPr>
          <w:p w14:paraId="2D2DC010" w14:textId="77777777" w:rsidR="00857640" w:rsidRDefault="00000000">
            <w:r>
              <w:rPr>
                <w:sz w:val="16"/>
              </w:rPr>
              <w:lastRenderedPageBreak/>
              <w:t>0x0000060D -&gt; 1549</w:t>
            </w:r>
          </w:p>
        </w:tc>
      </w:tr>
      <w:tr w:rsidR="00857640" w14:paraId="0AA6B07D" w14:textId="77777777">
        <w:tc>
          <w:tcPr>
            <w:tcW w:w="960" w:type="dxa"/>
          </w:tcPr>
          <w:p w14:paraId="3128CD30" w14:textId="77777777" w:rsidR="00857640" w:rsidRDefault="00000000">
            <w:r>
              <w:rPr>
                <w:sz w:val="16"/>
              </w:rPr>
              <w:t>84-87</w:t>
            </w:r>
          </w:p>
        </w:tc>
        <w:tc>
          <w:tcPr>
            <w:tcW w:w="960" w:type="dxa"/>
          </w:tcPr>
          <w:p w14:paraId="05547D16" w14:textId="77777777" w:rsidR="00857640" w:rsidRDefault="00000000">
            <w:r>
              <w:rPr>
                <w:sz w:val="16"/>
              </w:rPr>
              <w:t>168-175</w:t>
            </w:r>
          </w:p>
        </w:tc>
        <w:tc>
          <w:tcPr>
            <w:tcW w:w="960" w:type="dxa"/>
          </w:tcPr>
          <w:p w14:paraId="154F75E2" w14:textId="77777777" w:rsidR="00857640" w:rsidRDefault="00000000">
            <w:r>
              <w:rPr>
                <w:sz w:val="16"/>
              </w:rPr>
              <w:t>regarding</w:t>
            </w:r>
          </w:p>
        </w:tc>
        <w:tc>
          <w:tcPr>
            <w:tcW w:w="960" w:type="dxa"/>
          </w:tcPr>
          <w:p w14:paraId="246A1E1E" w14:textId="77777777" w:rsidR="00857640" w:rsidRDefault="00000000">
            <w:r>
              <w:rPr>
                <w:sz w:val="16"/>
              </w:rPr>
              <w:t>00000001</w:t>
            </w:r>
          </w:p>
        </w:tc>
        <w:tc>
          <w:tcPr>
            <w:tcW w:w="960" w:type="dxa"/>
          </w:tcPr>
          <w:p w14:paraId="16123586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539C1A3D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26A777B8" w14:textId="77777777" w:rsidR="00857640" w:rsidRDefault="00000000">
            <w:r>
              <w:rPr>
                <w:sz w:val="16"/>
              </w:rPr>
              <w:t>1</w:t>
            </w:r>
          </w:p>
        </w:tc>
        <w:tc>
          <w:tcPr>
            <w:tcW w:w="960" w:type="dxa"/>
          </w:tcPr>
          <w:p w14:paraId="01A8945B" w14:textId="77777777" w:rsidR="00857640" w:rsidRDefault="00000000">
            <w:r>
              <w:rPr>
                <w:sz w:val="16"/>
              </w:rPr>
              <w:t>1 = Both parts of job</w:t>
            </w:r>
          </w:p>
        </w:tc>
        <w:tc>
          <w:tcPr>
            <w:tcW w:w="960" w:type="dxa"/>
          </w:tcPr>
          <w:p w14:paraId="3B50179D" w14:textId="77777777" w:rsidR="00857640" w:rsidRDefault="00000000">
            <w:r>
              <w:rPr>
                <w:sz w:val="16"/>
              </w:rPr>
              <w:t>0x00000001 -&gt; 1</w:t>
            </w:r>
          </w:p>
        </w:tc>
      </w:tr>
      <w:tr w:rsidR="00857640" w14:paraId="42859F47" w14:textId="77777777">
        <w:tc>
          <w:tcPr>
            <w:tcW w:w="960" w:type="dxa"/>
          </w:tcPr>
          <w:p w14:paraId="37CD712B" w14:textId="77777777" w:rsidR="00857640" w:rsidRDefault="00000000">
            <w:r>
              <w:rPr>
                <w:sz w:val="16"/>
              </w:rPr>
              <w:t>88-91</w:t>
            </w:r>
          </w:p>
        </w:tc>
        <w:tc>
          <w:tcPr>
            <w:tcW w:w="960" w:type="dxa"/>
          </w:tcPr>
          <w:p w14:paraId="5F7B5C94" w14:textId="77777777" w:rsidR="00857640" w:rsidRDefault="00000000">
            <w:r>
              <w:rPr>
                <w:sz w:val="16"/>
              </w:rPr>
              <w:t>176-183</w:t>
            </w:r>
          </w:p>
        </w:tc>
        <w:tc>
          <w:tcPr>
            <w:tcW w:w="960" w:type="dxa"/>
          </w:tcPr>
          <w:p w14:paraId="1A9B916E" w14:textId="77777777" w:rsidR="00857640" w:rsidRDefault="00000000">
            <w:r>
              <w:rPr>
                <w:sz w:val="16"/>
              </w:rPr>
              <w:t>action</w:t>
            </w:r>
          </w:p>
        </w:tc>
        <w:tc>
          <w:tcPr>
            <w:tcW w:w="960" w:type="dxa"/>
          </w:tcPr>
          <w:p w14:paraId="5D26DF82" w14:textId="77777777" w:rsidR="00857640" w:rsidRDefault="00000000">
            <w:r>
              <w:rPr>
                <w:sz w:val="16"/>
              </w:rPr>
              <w:t>00000001</w:t>
            </w:r>
          </w:p>
        </w:tc>
        <w:tc>
          <w:tcPr>
            <w:tcW w:w="960" w:type="dxa"/>
          </w:tcPr>
          <w:p w14:paraId="3759610F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7AED4653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7BAFE219" w14:textId="77777777" w:rsidR="00857640" w:rsidRDefault="00000000">
            <w:r>
              <w:rPr>
                <w:sz w:val="16"/>
              </w:rPr>
              <w:t>1</w:t>
            </w:r>
          </w:p>
        </w:tc>
        <w:tc>
          <w:tcPr>
            <w:tcW w:w="960" w:type="dxa"/>
          </w:tcPr>
          <w:p w14:paraId="2581D457" w14:textId="77777777" w:rsidR="00857640" w:rsidRDefault="00000000">
            <w:r>
              <w:rPr>
                <w:sz w:val="16"/>
              </w:rPr>
              <w:t>1 = 정상 위치 완료</w:t>
            </w:r>
          </w:p>
        </w:tc>
        <w:tc>
          <w:tcPr>
            <w:tcW w:w="960" w:type="dxa"/>
          </w:tcPr>
          <w:p w14:paraId="00BBDFCE" w14:textId="77777777" w:rsidR="00857640" w:rsidRDefault="00000000">
            <w:r>
              <w:rPr>
                <w:sz w:val="16"/>
              </w:rPr>
              <w:t>0x00000001 -&gt; 1</w:t>
            </w:r>
          </w:p>
        </w:tc>
      </w:tr>
      <w:tr w:rsidR="00857640" w14:paraId="3050DE0C" w14:textId="77777777">
        <w:tc>
          <w:tcPr>
            <w:tcW w:w="960" w:type="dxa"/>
          </w:tcPr>
          <w:p w14:paraId="1B3C3E8A" w14:textId="77777777" w:rsidR="00857640" w:rsidRDefault="00000000">
            <w:r>
              <w:rPr>
                <w:sz w:val="16"/>
              </w:rPr>
              <w:t>92-95</w:t>
            </w:r>
          </w:p>
        </w:tc>
        <w:tc>
          <w:tcPr>
            <w:tcW w:w="960" w:type="dxa"/>
          </w:tcPr>
          <w:p w14:paraId="7137E79B" w14:textId="77777777" w:rsidR="00857640" w:rsidRDefault="00000000">
            <w:r>
              <w:rPr>
                <w:sz w:val="16"/>
              </w:rPr>
              <w:t>184-191</w:t>
            </w:r>
          </w:p>
        </w:tc>
        <w:tc>
          <w:tcPr>
            <w:tcW w:w="960" w:type="dxa"/>
          </w:tcPr>
          <w:p w14:paraId="08BD1D59" w14:textId="77777777" w:rsidR="00857640" w:rsidRDefault="00000000">
            <w:r>
              <w:rPr>
                <w:sz w:val="16"/>
              </w:rPr>
              <w:t>rejectCode</w:t>
            </w:r>
          </w:p>
        </w:tc>
        <w:tc>
          <w:tcPr>
            <w:tcW w:w="960" w:type="dxa"/>
          </w:tcPr>
          <w:p w14:paraId="5A1B9282" w14:textId="77777777" w:rsidR="00857640" w:rsidRDefault="00000000">
            <w:r>
              <w:rPr>
                <w:sz w:val="16"/>
              </w:rPr>
              <w:t>FFFFFFFF</w:t>
            </w:r>
          </w:p>
        </w:tc>
        <w:tc>
          <w:tcPr>
            <w:tcW w:w="960" w:type="dxa"/>
          </w:tcPr>
          <w:p w14:paraId="6ED06163" w14:textId="77777777" w:rsidR="00857640" w:rsidRDefault="00000000">
            <w:r>
              <w:rPr>
                <w:sz w:val="16"/>
              </w:rPr>
              <w:t>SLI</w:t>
            </w:r>
          </w:p>
        </w:tc>
        <w:tc>
          <w:tcPr>
            <w:tcW w:w="960" w:type="dxa"/>
          </w:tcPr>
          <w:p w14:paraId="4B34FCD7" w14:textId="77777777" w:rsidR="00857640" w:rsidRDefault="00000000">
            <w:r>
              <w:rPr>
                <w:sz w:val="16"/>
              </w:rPr>
              <w:t>Big-Endian Int32</w:t>
            </w:r>
          </w:p>
        </w:tc>
        <w:tc>
          <w:tcPr>
            <w:tcW w:w="960" w:type="dxa"/>
          </w:tcPr>
          <w:p w14:paraId="4AD490E8" w14:textId="77777777" w:rsidR="00857640" w:rsidRDefault="00000000">
            <w:r>
              <w:rPr>
                <w:sz w:val="16"/>
              </w:rPr>
              <w:t>-1</w:t>
            </w:r>
          </w:p>
        </w:tc>
        <w:tc>
          <w:tcPr>
            <w:tcW w:w="960" w:type="dxa"/>
          </w:tcPr>
          <w:p w14:paraId="57C7F516" w14:textId="77777777" w:rsidR="00857640" w:rsidRDefault="00000000">
            <w:r>
              <w:rPr>
                <w:sz w:val="16"/>
              </w:rPr>
              <w:t>-1 = 거부 코드 없음</w:t>
            </w:r>
          </w:p>
        </w:tc>
        <w:tc>
          <w:tcPr>
            <w:tcW w:w="960" w:type="dxa"/>
          </w:tcPr>
          <w:p w14:paraId="2D1240E8" w14:textId="77777777" w:rsidR="00857640" w:rsidRDefault="00000000">
            <w:r>
              <w:rPr>
                <w:sz w:val="16"/>
              </w:rPr>
              <w:t>0xFFFFFFFF -&gt; -1</w:t>
            </w:r>
          </w:p>
        </w:tc>
      </w:tr>
    </w:tbl>
    <w:p w14:paraId="29633D11" w14:textId="77777777" w:rsidR="00857640" w:rsidRDefault="00000000">
      <w:pPr>
        <w:pStyle w:val="1"/>
      </w:pPr>
      <w:r>
        <w:rPr>
          <w:rFonts w:ascii="맑은 고딕" w:eastAsia="맑은 고딕" w:hAnsi="맑은 고딕"/>
          <w:sz w:val="32"/>
        </w:rPr>
        <w:t>5. Body 해석 - jobDoneReport</w:t>
      </w:r>
    </w:p>
    <w:p w14:paraId="5F2A6C52" w14:textId="77777777" w:rsidR="00857640" w:rsidRDefault="00000000">
      <w:pPr>
        <w:rPr>
          <w:lang w:eastAsia="ko-KR"/>
        </w:rPr>
      </w:pPr>
      <w:r>
        <w:rPr>
          <w:sz w:val="20"/>
          <w:lang w:eastAsia="ko-KR"/>
        </w:rPr>
        <w:t>ABB 문서 기준 Class=101 job_TLC, Method=3 jobDoneReport이다. 작업이 종료되었음을 TOS에 보고하는 메시지이며, TOS는 정상 수신 시 base_Class.ack를 반환한다.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57640" w14:paraId="5D1B1DCE" w14:textId="77777777">
        <w:tc>
          <w:tcPr>
            <w:tcW w:w="2160" w:type="dxa"/>
          </w:tcPr>
          <w:p w14:paraId="798A7A00" w14:textId="77777777" w:rsidR="00857640" w:rsidRDefault="00000000">
            <w:r>
              <w:rPr>
                <w:b/>
                <w:sz w:val="18"/>
              </w:rPr>
              <w:t>필드</w:t>
            </w:r>
          </w:p>
        </w:tc>
        <w:tc>
          <w:tcPr>
            <w:tcW w:w="2160" w:type="dxa"/>
          </w:tcPr>
          <w:p w14:paraId="507747A3" w14:textId="77777777" w:rsidR="00857640" w:rsidRDefault="00000000">
            <w:r>
              <w:rPr>
                <w:b/>
                <w:sz w:val="18"/>
              </w:rPr>
              <w:t>원본 Hex</w:t>
            </w:r>
          </w:p>
        </w:tc>
        <w:tc>
          <w:tcPr>
            <w:tcW w:w="2160" w:type="dxa"/>
          </w:tcPr>
          <w:p w14:paraId="0B0418F3" w14:textId="77777777" w:rsidR="00857640" w:rsidRDefault="00000000">
            <w:r>
              <w:rPr>
                <w:b/>
                <w:sz w:val="18"/>
              </w:rPr>
              <w:t>변환 값</w:t>
            </w:r>
          </w:p>
        </w:tc>
        <w:tc>
          <w:tcPr>
            <w:tcW w:w="2160" w:type="dxa"/>
          </w:tcPr>
          <w:p w14:paraId="373DE8DC" w14:textId="77777777" w:rsidR="00857640" w:rsidRDefault="00000000">
            <w:r>
              <w:rPr>
                <w:b/>
                <w:sz w:val="18"/>
              </w:rPr>
              <w:t>한글 의미</w:t>
            </w:r>
          </w:p>
        </w:tc>
      </w:tr>
      <w:tr w:rsidR="00857640" w14:paraId="2FC0895F" w14:textId="77777777">
        <w:tc>
          <w:tcPr>
            <w:tcW w:w="2160" w:type="dxa"/>
          </w:tcPr>
          <w:p w14:paraId="74535886" w14:textId="77777777" w:rsidR="00857640" w:rsidRDefault="00000000">
            <w:r>
              <w:rPr>
                <w:sz w:val="16"/>
              </w:rPr>
              <w:t>jobId</w:t>
            </w:r>
          </w:p>
        </w:tc>
        <w:tc>
          <w:tcPr>
            <w:tcW w:w="2160" w:type="dxa"/>
          </w:tcPr>
          <w:p w14:paraId="3C781413" w14:textId="77777777" w:rsidR="00857640" w:rsidRDefault="00000000">
            <w:r>
              <w:rPr>
                <w:sz w:val="16"/>
              </w:rPr>
              <w:t>0000060D</w:t>
            </w:r>
          </w:p>
        </w:tc>
        <w:tc>
          <w:tcPr>
            <w:tcW w:w="2160" w:type="dxa"/>
          </w:tcPr>
          <w:p w14:paraId="65A6FF6E" w14:textId="77777777" w:rsidR="00857640" w:rsidRDefault="00000000">
            <w:r>
              <w:rPr>
                <w:sz w:val="16"/>
              </w:rPr>
              <w:t>1549</w:t>
            </w:r>
          </w:p>
        </w:tc>
        <w:tc>
          <w:tcPr>
            <w:tcW w:w="2160" w:type="dxa"/>
          </w:tcPr>
          <w:p w14:paraId="52A219B1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완료 보고 대상 작업 ID</w:t>
            </w:r>
          </w:p>
        </w:tc>
      </w:tr>
      <w:tr w:rsidR="00857640" w14:paraId="06E16813" w14:textId="77777777">
        <w:tc>
          <w:tcPr>
            <w:tcW w:w="2160" w:type="dxa"/>
          </w:tcPr>
          <w:p w14:paraId="0862D4D6" w14:textId="77777777" w:rsidR="00857640" w:rsidRDefault="00000000">
            <w:r>
              <w:rPr>
                <w:sz w:val="16"/>
              </w:rPr>
              <w:t>regarding</w:t>
            </w:r>
          </w:p>
        </w:tc>
        <w:tc>
          <w:tcPr>
            <w:tcW w:w="2160" w:type="dxa"/>
          </w:tcPr>
          <w:p w14:paraId="528BC89E" w14:textId="77777777" w:rsidR="00857640" w:rsidRDefault="00000000">
            <w:r>
              <w:rPr>
                <w:sz w:val="16"/>
              </w:rPr>
              <w:t>00000001</w:t>
            </w:r>
          </w:p>
        </w:tc>
        <w:tc>
          <w:tcPr>
            <w:tcW w:w="2160" w:type="dxa"/>
          </w:tcPr>
          <w:p w14:paraId="579C3C0D" w14:textId="77777777" w:rsidR="00857640" w:rsidRDefault="00000000">
            <w:r>
              <w:rPr>
                <w:sz w:val="16"/>
              </w:rPr>
              <w:t>1</w:t>
            </w:r>
          </w:p>
        </w:tc>
        <w:tc>
          <w:tcPr>
            <w:tcW w:w="2160" w:type="dxa"/>
          </w:tcPr>
          <w:p w14:paraId="1FB892B8" w14:textId="77777777" w:rsidR="00857640" w:rsidRDefault="00000000">
            <w:r>
              <w:rPr>
                <w:sz w:val="16"/>
              </w:rPr>
              <w:t>Both parts of job. 작업 전체 완료</w:t>
            </w:r>
          </w:p>
        </w:tc>
      </w:tr>
      <w:tr w:rsidR="00857640" w14:paraId="434C6243" w14:textId="77777777">
        <w:tc>
          <w:tcPr>
            <w:tcW w:w="2160" w:type="dxa"/>
          </w:tcPr>
          <w:p w14:paraId="10626278" w14:textId="77777777" w:rsidR="00857640" w:rsidRDefault="00000000">
            <w:r>
              <w:rPr>
                <w:sz w:val="16"/>
              </w:rPr>
              <w:t>action</w:t>
            </w:r>
          </w:p>
        </w:tc>
        <w:tc>
          <w:tcPr>
            <w:tcW w:w="2160" w:type="dxa"/>
          </w:tcPr>
          <w:p w14:paraId="29684699" w14:textId="77777777" w:rsidR="00857640" w:rsidRDefault="00000000">
            <w:r>
              <w:rPr>
                <w:sz w:val="16"/>
              </w:rPr>
              <w:t>00000001</w:t>
            </w:r>
          </w:p>
        </w:tc>
        <w:tc>
          <w:tcPr>
            <w:tcW w:w="2160" w:type="dxa"/>
          </w:tcPr>
          <w:p w14:paraId="20692D7B" w14:textId="77777777" w:rsidR="00857640" w:rsidRDefault="00000000">
            <w:r>
              <w:rPr>
                <w:sz w:val="16"/>
              </w:rPr>
              <w:t>1</w:t>
            </w:r>
          </w:p>
        </w:tc>
        <w:tc>
          <w:tcPr>
            <w:tcW w:w="2160" w:type="dxa"/>
          </w:tcPr>
          <w:p w14:paraId="7E028F9C" w14:textId="77777777" w:rsidR="00857640" w:rsidRDefault="00000000">
            <w:r>
              <w:rPr>
                <w:sz w:val="16"/>
              </w:rPr>
              <w:t>Successful in a correct position. 정상 위치에서 성공 완료</w:t>
            </w:r>
          </w:p>
        </w:tc>
      </w:tr>
      <w:tr w:rsidR="00857640" w14:paraId="6E3120C8" w14:textId="77777777">
        <w:tc>
          <w:tcPr>
            <w:tcW w:w="2160" w:type="dxa"/>
          </w:tcPr>
          <w:p w14:paraId="6462714A" w14:textId="77777777" w:rsidR="00857640" w:rsidRDefault="00000000">
            <w:r>
              <w:rPr>
                <w:sz w:val="16"/>
              </w:rPr>
              <w:t>rejectCode</w:t>
            </w:r>
          </w:p>
        </w:tc>
        <w:tc>
          <w:tcPr>
            <w:tcW w:w="2160" w:type="dxa"/>
          </w:tcPr>
          <w:p w14:paraId="2FA112A1" w14:textId="77777777" w:rsidR="00857640" w:rsidRDefault="00000000">
            <w:r>
              <w:rPr>
                <w:sz w:val="16"/>
              </w:rPr>
              <w:t>FFFFFFFF</w:t>
            </w:r>
          </w:p>
        </w:tc>
        <w:tc>
          <w:tcPr>
            <w:tcW w:w="2160" w:type="dxa"/>
          </w:tcPr>
          <w:p w14:paraId="51546FCC" w14:textId="77777777" w:rsidR="00857640" w:rsidRDefault="00000000">
            <w:r>
              <w:rPr>
                <w:sz w:val="16"/>
              </w:rPr>
              <w:t>-1</w:t>
            </w:r>
          </w:p>
        </w:tc>
        <w:tc>
          <w:tcPr>
            <w:tcW w:w="2160" w:type="dxa"/>
          </w:tcPr>
          <w:p w14:paraId="2F51BFA0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거부 코드 없음 또는 미사용</w:t>
            </w:r>
          </w:p>
        </w:tc>
      </w:tr>
    </w:tbl>
    <w:p w14:paraId="6DC399AE" w14:textId="77777777" w:rsidR="00857640" w:rsidRDefault="00000000">
      <w:pPr>
        <w:pStyle w:val="1"/>
        <w:rPr>
          <w:lang w:eastAsia="ko-KR"/>
        </w:rPr>
      </w:pPr>
      <w:r>
        <w:rPr>
          <w:rFonts w:ascii="맑은 고딕" w:eastAsia="맑은 고딕" w:hAnsi="맑은 고딕"/>
          <w:sz w:val="32"/>
          <w:lang w:eastAsia="ko-KR"/>
        </w:rPr>
        <w:lastRenderedPageBreak/>
        <w:t>6. 송수신 시퀀스</w:t>
      </w:r>
    </w:p>
    <w:p w14:paraId="03EBA053" w14:textId="77777777" w:rsidR="00857640" w:rsidRDefault="00000000">
      <w:pPr>
        <w:rPr>
          <w:lang w:eastAsia="ko-KR"/>
        </w:rPr>
      </w:pPr>
      <w:r>
        <w:rPr>
          <w:sz w:val="20"/>
          <w:lang w:eastAsia="ko-KR"/>
        </w:rPr>
        <w:t>아래 흐름은 ABB Interface Summary의 Gate In / Discharge In 계열 흐름과 실제 로그에서 확인되는 ACK 패턴을 기준으로 정리한 대표 시퀀스이다.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35"/>
        <w:gridCol w:w="1635"/>
        <w:gridCol w:w="2208"/>
        <w:gridCol w:w="1660"/>
        <w:gridCol w:w="1718"/>
      </w:tblGrid>
      <w:tr w:rsidR="00857640" w14:paraId="789ADB1A" w14:textId="77777777">
        <w:tc>
          <w:tcPr>
            <w:tcW w:w="1728" w:type="dxa"/>
          </w:tcPr>
          <w:p w14:paraId="01724A3A" w14:textId="77777777" w:rsidR="00857640" w:rsidRDefault="00000000">
            <w:r>
              <w:rPr>
                <w:b/>
                <w:sz w:val="18"/>
              </w:rPr>
              <w:t>순서</w:t>
            </w:r>
          </w:p>
        </w:tc>
        <w:tc>
          <w:tcPr>
            <w:tcW w:w="1728" w:type="dxa"/>
          </w:tcPr>
          <w:p w14:paraId="18963DC8" w14:textId="77777777" w:rsidR="00857640" w:rsidRDefault="00000000">
            <w:r>
              <w:rPr>
                <w:b/>
                <w:sz w:val="18"/>
              </w:rPr>
              <w:t>방향</w:t>
            </w:r>
          </w:p>
        </w:tc>
        <w:tc>
          <w:tcPr>
            <w:tcW w:w="1728" w:type="dxa"/>
          </w:tcPr>
          <w:p w14:paraId="56CCE9AA" w14:textId="77777777" w:rsidR="00857640" w:rsidRDefault="00000000">
            <w:r>
              <w:rPr>
                <w:b/>
                <w:sz w:val="18"/>
              </w:rPr>
              <w:t>메시지</w:t>
            </w:r>
          </w:p>
        </w:tc>
        <w:tc>
          <w:tcPr>
            <w:tcW w:w="1728" w:type="dxa"/>
          </w:tcPr>
          <w:p w14:paraId="0E2CF318" w14:textId="77777777" w:rsidR="00857640" w:rsidRDefault="00000000">
            <w:r>
              <w:rPr>
                <w:b/>
                <w:sz w:val="18"/>
              </w:rPr>
              <w:t>Class / Method</w:t>
            </w:r>
          </w:p>
        </w:tc>
        <w:tc>
          <w:tcPr>
            <w:tcW w:w="1728" w:type="dxa"/>
          </w:tcPr>
          <w:p w14:paraId="6D7690B8" w14:textId="77777777" w:rsidR="00857640" w:rsidRDefault="00000000">
            <w:r>
              <w:rPr>
                <w:b/>
                <w:sz w:val="18"/>
              </w:rPr>
              <w:t>설명</w:t>
            </w:r>
          </w:p>
        </w:tc>
      </w:tr>
      <w:tr w:rsidR="00857640" w14:paraId="291B5E31" w14:textId="77777777">
        <w:tc>
          <w:tcPr>
            <w:tcW w:w="1728" w:type="dxa"/>
          </w:tcPr>
          <w:p w14:paraId="67D462D0" w14:textId="77777777" w:rsidR="00857640" w:rsidRDefault="00000000">
            <w:r>
              <w:rPr>
                <w:sz w:val="16"/>
              </w:rPr>
              <w:t>1</w:t>
            </w:r>
          </w:p>
        </w:tc>
        <w:tc>
          <w:tcPr>
            <w:tcW w:w="1728" w:type="dxa"/>
          </w:tcPr>
          <w:p w14:paraId="59DFB4D4" w14:textId="77777777" w:rsidR="00857640" w:rsidRDefault="00000000">
            <w:r>
              <w:rPr>
                <w:sz w:val="16"/>
              </w:rPr>
              <w:t>TOS -&gt; RM</w:t>
            </w:r>
          </w:p>
        </w:tc>
        <w:tc>
          <w:tcPr>
            <w:tcW w:w="1728" w:type="dxa"/>
          </w:tcPr>
          <w:p w14:paraId="76291F1A" w14:textId="77777777" w:rsidR="00857640" w:rsidRDefault="00000000">
            <w:r>
              <w:rPr>
                <w:sz w:val="16"/>
              </w:rPr>
              <w:t>job_Crane.pickUpChassis</w:t>
            </w:r>
          </w:p>
        </w:tc>
        <w:tc>
          <w:tcPr>
            <w:tcW w:w="1728" w:type="dxa"/>
          </w:tcPr>
          <w:p w14:paraId="229B0C7A" w14:textId="77777777" w:rsidR="00857640" w:rsidRDefault="00000000">
            <w:r>
              <w:rPr>
                <w:sz w:val="16"/>
              </w:rPr>
              <w:t>Class 100 / Method 2</w:t>
            </w:r>
          </w:p>
        </w:tc>
        <w:tc>
          <w:tcPr>
            <w:tcW w:w="1728" w:type="dxa"/>
          </w:tcPr>
          <w:p w14:paraId="313A6AAE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TOS가 RM에 작업을 지시한다.</w:t>
            </w:r>
          </w:p>
        </w:tc>
      </w:tr>
      <w:tr w:rsidR="00857640" w14:paraId="5A3F8DC3" w14:textId="77777777">
        <w:tc>
          <w:tcPr>
            <w:tcW w:w="1728" w:type="dxa"/>
          </w:tcPr>
          <w:p w14:paraId="19F9547F" w14:textId="77777777" w:rsidR="00857640" w:rsidRDefault="00000000">
            <w:r>
              <w:rPr>
                <w:sz w:val="16"/>
              </w:rPr>
              <w:t>2</w:t>
            </w:r>
          </w:p>
        </w:tc>
        <w:tc>
          <w:tcPr>
            <w:tcW w:w="1728" w:type="dxa"/>
          </w:tcPr>
          <w:p w14:paraId="0D2B45AF" w14:textId="77777777" w:rsidR="00857640" w:rsidRDefault="00000000">
            <w:r>
              <w:rPr>
                <w:sz w:val="16"/>
              </w:rPr>
              <w:t>RM -&gt; TOS</w:t>
            </w:r>
          </w:p>
        </w:tc>
        <w:tc>
          <w:tcPr>
            <w:tcW w:w="1728" w:type="dxa"/>
          </w:tcPr>
          <w:p w14:paraId="501D113B" w14:textId="77777777" w:rsidR="00857640" w:rsidRDefault="00000000">
            <w:r>
              <w:rPr>
                <w:sz w:val="16"/>
              </w:rPr>
              <w:t>job_TLC.jobAcceptedReport</w:t>
            </w:r>
          </w:p>
        </w:tc>
        <w:tc>
          <w:tcPr>
            <w:tcW w:w="1728" w:type="dxa"/>
          </w:tcPr>
          <w:p w14:paraId="062AE94A" w14:textId="77777777" w:rsidR="00857640" w:rsidRDefault="00000000">
            <w:r>
              <w:rPr>
                <w:sz w:val="16"/>
              </w:rPr>
              <w:t>Class 101 / Method 1</w:t>
            </w:r>
          </w:p>
        </w:tc>
        <w:tc>
          <w:tcPr>
            <w:tcW w:w="1728" w:type="dxa"/>
          </w:tcPr>
          <w:p w14:paraId="37448217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RM이 작업을 수락하고 내부 jobId를 발행한다.</w:t>
            </w:r>
          </w:p>
        </w:tc>
      </w:tr>
      <w:tr w:rsidR="00857640" w14:paraId="383992BB" w14:textId="77777777">
        <w:tc>
          <w:tcPr>
            <w:tcW w:w="1728" w:type="dxa"/>
          </w:tcPr>
          <w:p w14:paraId="532E50C6" w14:textId="77777777" w:rsidR="00857640" w:rsidRDefault="00000000">
            <w:r>
              <w:rPr>
                <w:sz w:val="16"/>
              </w:rPr>
              <w:t>3</w:t>
            </w:r>
          </w:p>
        </w:tc>
        <w:tc>
          <w:tcPr>
            <w:tcW w:w="1728" w:type="dxa"/>
          </w:tcPr>
          <w:p w14:paraId="32DD9B17" w14:textId="77777777" w:rsidR="00857640" w:rsidRDefault="00000000">
            <w:r>
              <w:rPr>
                <w:sz w:val="16"/>
              </w:rPr>
              <w:t>TOS -&gt; RM</w:t>
            </w:r>
          </w:p>
        </w:tc>
        <w:tc>
          <w:tcPr>
            <w:tcW w:w="1728" w:type="dxa"/>
          </w:tcPr>
          <w:p w14:paraId="7A938F0E" w14:textId="77777777" w:rsidR="00857640" w:rsidRDefault="00000000">
            <w:r>
              <w:rPr>
                <w:sz w:val="16"/>
              </w:rPr>
              <w:t>base_Class.ack</w:t>
            </w:r>
          </w:p>
        </w:tc>
        <w:tc>
          <w:tcPr>
            <w:tcW w:w="1728" w:type="dxa"/>
          </w:tcPr>
          <w:p w14:paraId="09E3F3CA" w14:textId="77777777" w:rsidR="00857640" w:rsidRDefault="00000000">
            <w:r>
              <w:rPr>
                <w:sz w:val="16"/>
              </w:rPr>
              <w:t>Class 2 / Method 2</w:t>
            </w:r>
          </w:p>
        </w:tc>
        <w:tc>
          <w:tcPr>
            <w:tcW w:w="1728" w:type="dxa"/>
          </w:tcPr>
          <w:p w14:paraId="090C4ED9" w14:textId="77777777" w:rsidR="00857640" w:rsidRDefault="00000000">
            <w:r>
              <w:rPr>
                <w:sz w:val="16"/>
              </w:rPr>
              <w:t>TOS가 jobAcceptedReport 수신을 확인한다.</w:t>
            </w:r>
          </w:p>
        </w:tc>
      </w:tr>
      <w:tr w:rsidR="00857640" w14:paraId="2DE56713" w14:textId="77777777">
        <w:tc>
          <w:tcPr>
            <w:tcW w:w="1728" w:type="dxa"/>
          </w:tcPr>
          <w:p w14:paraId="13BED6BE" w14:textId="77777777" w:rsidR="00857640" w:rsidRDefault="00000000">
            <w:r>
              <w:rPr>
                <w:sz w:val="16"/>
              </w:rPr>
              <w:t>4</w:t>
            </w:r>
          </w:p>
        </w:tc>
        <w:tc>
          <w:tcPr>
            <w:tcW w:w="1728" w:type="dxa"/>
          </w:tcPr>
          <w:p w14:paraId="1B410374" w14:textId="77777777" w:rsidR="00857640" w:rsidRDefault="00000000">
            <w:r>
              <w:rPr>
                <w:sz w:val="16"/>
              </w:rPr>
              <w:t>RM -&gt; TOS</w:t>
            </w:r>
          </w:p>
        </w:tc>
        <w:tc>
          <w:tcPr>
            <w:tcW w:w="1728" w:type="dxa"/>
          </w:tcPr>
          <w:p w14:paraId="282E371C" w14:textId="77777777" w:rsidR="00857640" w:rsidRDefault="00000000">
            <w:r>
              <w:rPr>
                <w:sz w:val="16"/>
              </w:rPr>
              <w:t>job_TLC.jobStartedReport</w:t>
            </w:r>
          </w:p>
        </w:tc>
        <w:tc>
          <w:tcPr>
            <w:tcW w:w="1728" w:type="dxa"/>
          </w:tcPr>
          <w:p w14:paraId="1004E8F8" w14:textId="77777777" w:rsidR="00857640" w:rsidRDefault="00000000">
            <w:r>
              <w:rPr>
                <w:sz w:val="16"/>
              </w:rPr>
              <w:t>Class 101 / Method 2</w:t>
            </w:r>
          </w:p>
        </w:tc>
        <w:tc>
          <w:tcPr>
            <w:tcW w:w="1728" w:type="dxa"/>
          </w:tcPr>
          <w:p w14:paraId="276A23A0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RM이 작업 시작을 보고한다.</w:t>
            </w:r>
          </w:p>
        </w:tc>
      </w:tr>
      <w:tr w:rsidR="00857640" w14:paraId="66180AB0" w14:textId="77777777">
        <w:tc>
          <w:tcPr>
            <w:tcW w:w="1728" w:type="dxa"/>
          </w:tcPr>
          <w:p w14:paraId="54B01559" w14:textId="77777777" w:rsidR="00857640" w:rsidRDefault="00000000">
            <w:r>
              <w:rPr>
                <w:sz w:val="16"/>
              </w:rPr>
              <w:t>5</w:t>
            </w:r>
          </w:p>
        </w:tc>
        <w:tc>
          <w:tcPr>
            <w:tcW w:w="1728" w:type="dxa"/>
          </w:tcPr>
          <w:p w14:paraId="022FE22F" w14:textId="77777777" w:rsidR="00857640" w:rsidRDefault="00000000">
            <w:r>
              <w:rPr>
                <w:sz w:val="16"/>
              </w:rPr>
              <w:t>RM -&gt; TOS</w:t>
            </w:r>
          </w:p>
        </w:tc>
        <w:tc>
          <w:tcPr>
            <w:tcW w:w="1728" w:type="dxa"/>
          </w:tcPr>
          <w:p w14:paraId="0204D94E" w14:textId="77777777" w:rsidR="00857640" w:rsidRDefault="00000000">
            <w:r>
              <w:rPr>
                <w:sz w:val="16"/>
              </w:rPr>
              <w:t>job_TLC.transferPosReport</w:t>
            </w:r>
          </w:p>
        </w:tc>
        <w:tc>
          <w:tcPr>
            <w:tcW w:w="1728" w:type="dxa"/>
          </w:tcPr>
          <w:p w14:paraId="0F11299B" w14:textId="77777777" w:rsidR="00857640" w:rsidRDefault="00000000">
            <w:r>
              <w:rPr>
                <w:sz w:val="16"/>
              </w:rPr>
              <w:t>Class 101 / Method 5</w:t>
            </w:r>
          </w:p>
        </w:tc>
        <w:tc>
          <w:tcPr>
            <w:tcW w:w="1728" w:type="dxa"/>
          </w:tcPr>
          <w:p w14:paraId="2075E67D" w14:textId="77777777" w:rsidR="00857640" w:rsidRDefault="00000000">
            <w:r>
              <w:rPr>
                <w:sz w:val="16"/>
              </w:rPr>
              <w:t>Transfer area 차단 또는 해제를 보고한다.</w:t>
            </w:r>
          </w:p>
        </w:tc>
      </w:tr>
      <w:tr w:rsidR="00857640" w14:paraId="2B27E626" w14:textId="77777777">
        <w:tc>
          <w:tcPr>
            <w:tcW w:w="1728" w:type="dxa"/>
          </w:tcPr>
          <w:p w14:paraId="435F024A" w14:textId="77777777" w:rsidR="00857640" w:rsidRDefault="00000000">
            <w:r>
              <w:rPr>
                <w:sz w:val="16"/>
              </w:rPr>
              <w:t>6</w:t>
            </w:r>
          </w:p>
        </w:tc>
        <w:tc>
          <w:tcPr>
            <w:tcW w:w="1728" w:type="dxa"/>
          </w:tcPr>
          <w:p w14:paraId="2EE7B07E" w14:textId="77777777" w:rsidR="00857640" w:rsidRDefault="00000000">
            <w:r>
              <w:rPr>
                <w:sz w:val="16"/>
              </w:rPr>
              <w:t>TOS -&gt; RM</w:t>
            </w:r>
          </w:p>
        </w:tc>
        <w:tc>
          <w:tcPr>
            <w:tcW w:w="1728" w:type="dxa"/>
          </w:tcPr>
          <w:p w14:paraId="096AA2ED" w14:textId="77777777" w:rsidR="00857640" w:rsidRDefault="00000000">
            <w:r>
              <w:rPr>
                <w:sz w:val="16"/>
              </w:rPr>
              <w:t>base_Class.ack</w:t>
            </w:r>
          </w:p>
        </w:tc>
        <w:tc>
          <w:tcPr>
            <w:tcW w:w="1728" w:type="dxa"/>
          </w:tcPr>
          <w:p w14:paraId="5AF906B5" w14:textId="77777777" w:rsidR="00857640" w:rsidRDefault="00000000">
            <w:r>
              <w:rPr>
                <w:sz w:val="16"/>
              </w:rPr>
              <w:t>Class 2 / Method 2</w:t>
            </w:r>
          </w:p>
        </w:tc>
        <w:tc>
          <w:tcPr>
            <w:tcW w:w="1728" w:type="dxa"/>
          </w:tcPr>
          <w:p w14:paraId="1E8338D4" w14:textId="77777777" w:rsidR="00857640" w:rsidRDefault="00000000">
            <w:r>
              <w:rPr>
                <w:sz w:val="16"/>
              </w:rPr>
              <w:t>TOS가 transferPosReport 수신을 확인한다.</w:t>
            </w:r>
          </w:p>
        </w:tc>
      </w:tr>
      <w:tr w:rsidR="00857640" w14:paraId="67FFB143" w14:textId="77777777">
        <w:tc>
          <w:tcPr>
            <w:tcW w:w="1728" w:type="dxa"/>
          </w:tcPr>
          <w:p w14:paraId="34B4FE12" w14:textId="77777777" w:rsidR="00857640" w:rsidRDefault="00000000">
            <w:r>
              <w:rPr>
                <w:sz w:val="16"/>
              </w:rPr>
              <w:t>7</w:t>
            </w:r>
          </w:p>
        </w:tc>
        <w:tc>
          <w:tcPr>
            <w:tcW w:w="1728" w:type="dxa"/>
          </w:tcPr>
          <w:p w14:paraId="1E83D035" w14:textId="77777777" w:rsidR="00857640" w:rsidRDefault="00000000">
            <w:r>
              <w:rPr>
                <w:sz w:val="16"/>
              </w:rPr>
              <w:t>RM -&gt; TOS</w:t>
            </w:r>
          </w:p>
        </w:tc>
        <w:tc>
          <w:tcPr>
            <w:tcW w:w="1728" w:type="dxa"/>
          </w:tcPr>
          <w:p w14:paraId="41D748A9" w14:textId="77777777" w:rsidR="00857640" w:rsidRDefault="00000000">
            <w:r>
              <w:rPr>
                <w:sz w:val="16"/>
              </w:rPr>
              <w:t>job_TLC.jobDoneReport</w:t>
            </w:r>
          </w:p>
        </w:tc>
        <w:tc>
          <w:tcPr>
            <w:tcW w:w="1728" w:type="dxa"/>
          </w:tcPr>
          <w:p w14:paraId="7B0B5934" w14:textId="77777777" w:rsidR="00857640" w:rsidRDefault="00000000">
            <w:r>
              <w:rPr>
                <w:sz w:val="16"/>
              </w:rPr>
              <w:t>Class 101 / Method 3</w:t>
            </w:r>
          </w:p>
        </w:tc>
        <w:tc>
          <w:tcPr>
            <w:tcW w:w="1728" w:type="dxa"/>
          </w:tcPr>
          <w:p w14:paraId="7D6A099C" w14:textId="77777777" w:rsidR="00857640" w:rsidRDefault="00000000">
            <w:pPr>
              <w:rPr>
                <w:lang w:eastAsia="ko-KR"/>
              </w:rPr>
            </w:pPr>
            <w:r>
              <w:rPr>
                <w:sz w:val="16"/>
                <w:lang w:eastAsia="ko-KR"/>
              </w:rPr>
              <w:t>RM이 작업 완료를 보고한다.</w:t>
            </w:r>
          </w:p>
        </w:tc>
      </w:tr>
      <w:tr w:rsidR="00857640" w14:paraId="14A89583" w14:textId="77777777">
        <w:tc>
          <w:tcPr>
            <w:tcW w:w="1728" w:type="dxa"/>
          </w:tcPr>
          <w:p w14:paraId="57404077" w14:textId="77777777" w:rsidR="00857640" w:rsidRDefault="00000000">
            <w:r>
              <w:rPr>
                <w:sz w:val="16"/>
              </w:rPr>
              <w:t>8</w:t>
            </w:r>
          </w:p>
        </w:tc>
        <w:tc>
          <w:tcPr>
            <w:tcW w:w="1728" w:type="dxa"/>
          </w:tcPr>
          <w:p w14:paraId="56F5E900" w14:textId="77777777" w:rsidR="00857640" w:rsidRDefault="00000000">
            <w:r>
              <w:rPr>
                <w:sz w:val="16"/>
              </w:rPr>
              <w:t>TOS -&gt; RM</w:t>
            </w:r>
          </w:p>
        </w:tc>
        <w:tc>
          <w:tcPr>
            <w:tcW w:w="1728" w:type="dxa"/>
          </w:tcPr>
          <w:p w14:paraId="32F881B0" w14:textId="77777777" w:rsidR="00857640" w:rsidRDefault="00000000">
            <w:r>
              <w:rPr>
                <w:sz w:val="16"/>
              </w:rPr>
              <w:t>base_Class.ack</w:t>
            </w:r>
          </w:p>
        </w:tc>
        <w:tc>
          <w:tcPr>
            <w:tcW w:w="1728" w:type="dxa"/>
          </w:tcPr>
          <w:p w14:paraId="02940ADE" w14:textId="77777777" w:rsidR="00857640" w:rsidRDefault="00000000">
            <w:r>
              <w:rPr>
                <w:sz w:val="16"/>
              </w:rPr>
              <w:t>Class 2 / Method 2</w:t>
            </w:r>
          </w:p>
        </w:tc>
        <w:tc>
          <w:tcPr>
            <w:tcW w:w="1728" w:type="dxa"/>
          </w:tcPr>
          <w:p w14:paraId="04719688" w14:textId="77777777" w:rsidR="00857640" w:rsidRDefault="00000000">
            <w:r>
              <w:rPr>
                <w:sz w:val="16"/>
              </w:rPr>
              <w:t>TOS가 jobDoneReport 수신을 확인한다.</w:t>
            </w:r>
          </w:p>
        </w:tc>
      </w:tr>
    </w:tbl>
    <w:p w14:paraId="227C6C3E" w14:textId="77777777" w:rsidR="00857640" w:rsidRDefault="00000000">
      <w:r>
        <w:rPr>
          <w:sz w:val="20"/>
        </w:rPr>
        <w:t>시퀀스 다이어그램</w:t>
      </w:r>
    </w:p>
    <w:p w14:paraId="1A5150D1" w14:textId="77777777" w:rsidR="00857640" w:rsidRDefault="00000000">
      <w:r>
        <w:rPr>
          <w:noProof/>
        </w:rPr>
        <w:lastRenderedPageBreak/>
        <w:drawing>
          <wp:inline distT="0" distB="0" distL="0" distR="0" wp14:anchorId="036A192E" wp14:editId="1854B2CF">
            <wp:extent cx="6035040" cy="4224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_sequence_jobdone_ko_utf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42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2C4B" w14:textId="77777777" w:rsidR="00857640" w:rsidRDefault="00000000">
      <w:pPr>
        <w:pStyle w:val="1"/>
      </w:pPr>
      <w:r>
        <w:rPr>
          <w:rFonts w:ascii="맑은 고딕" w:eastAsia="맑은 고딕" w:hAnsi="맑은 고딕"/>
          <w:sz w:val="32"/>
        </w:rPr>
        <w:t>7. 코드 기준 처리 위치</w:t>
      </w:r>
    </w:p>
    <w:p w14:paraId="682E0A94" w14:textId="77777777" w:rsidR="00857640" w:rsidRDefault="00000000">
      <w:pPr>
        <w:pStyle w:val="a0"/>
      </w:pPr>
      <w:r>
        <w:rPr>
          <w:sz w:val="20"/>
        </w:rPr>
        <w:t>TcpClientTOS.OnDataReceived: 수신 byte[]에서 앞 4 bytes를 BitConverterBE.ToInt32로 읽어 TotalLength로 사용한다.</w:t>
      </w:r>
    </w:p>
    <w:p w14:paraId="4958C34E" w14:textId="77777777" w:rsidR="00857640" w:rsidRDefault="00000000">
      <w:pPr>
        <w:pStyle w:val="a0"/>
      </w:pPr>
      <w:r>
        <w:rPr>
          <w:sz w:val="20"/>
        </w:rPr>
        <w:t>Header.parser: hex string 기준으로 0-159 범위를 헤더로 파싱한다.</w:t>
      </w:r>
    </w:p>
    <w:p w14:paraId="6D49649F" w14:textId="77777777" w:rsidR="00857640" w:rsidRDefault="00000000">
      <w:pPr>
        <w:pStyle w:val="a0"/>
      </w:pPr>
      <w:r>
        <w:rPr>
          <w:sz w:val="20"/>
        </w:rPr>
        <w:t>TOSReceive.ProcessRemainingMessage: header 이후 hexData[160..]을 Body로 분리하고 Class/Method 기준으로 처리 함수를 찾는다.</w:t>
      </w:r>
    </w:p>
    <w:p w14:paraId="33A60712" w14:textId="77777777" w:rsidR="00857640" w:rsidRDefault="00000000">
      <w:pPr>
        <w:pStyle w:val="a0"/>
      </w:pPr>
      <w:r>
        <w:rPr>
          <w:sz w:val="20"/>
        </w:rPr>
        <w:t>TOSSend.jobDoneReport_Message_Send: jobId, regarding, action, rejectCode를 Body로 만들어 Class 101 / Method 3 메시지를 송신한다.</w:t>
      </w:r>
    </w:p>
    <w:sectPr w:rsidR="008576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1298377">
    <w:abstractNumId w:val="8"/>
  </w:num>
  <w:num w:numId="2" w16cid:durableId="1826629681">
    <w:abstractNumId w:val="6"/>
  </w:num>
  <w:num w:numId="3" w16cid:durableId="1991396558">
    <w:abstractNumId w:val="5"/>
  </w:num>
  <w:num w:numId="4" w16cid:durableId="181744540">
    <w:abstractNumId w:val="4"/>
  </w:num>
  <w:num w:numId="5" w16cid:durableId="1716000994">
    <w:abstractNumId w:val="7"/>
  </w:num>
  <w:num w:numId="6" w16cid:durableId="68696938">
    <w:abstractNumId w:val="3"/>
  </w:num>
  <w:num w:numId="7" w16cid:durableId="1634292538">
    <w:abstractNumId w:val="2"/>
  </w:num>
  <w:num w:numId="8" w16cid:durableId="68888371">
    <w:abstractNumId w:val="1"/>
  </w:num>
  <w:num w:numId="9" w16cid:durableId="18818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41A"/>
    <w:rsid w:val="0029639D"/>
    <w:rsid w:val="002F4E4B"/>
    <w:rsid w:val="00326F90"/>
    <w:rsid w:val="00857640"/>
    <w:rsid w:val="00A70647"/>
    <w:rsid w:val="00AA1D8D"/>
    <w:rsid w:val="00B47730"/>
    <w:rsid w:val="00B80B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31B8F"/>
  <w14:defaultImageDpi w14:val="300"/>
  <w15:docId w15:val="{5B5B12DC-0A27-4E97-A42C-97BD622B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eastAsia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gsi</cp:lastModifiedBy>
  <cp:revision>4</cp:revision>
  <dcterms:created xsi:type="dcterms:W3CDTF">2013-12-23T23:15:00Z</dcterms:created>
  <dcterms:modified xsi:type="dcterms:W3CDTF">2026-05-13T01:30:00Z</dcterms:modified>
  <cp:category/>
</cp:coreProperties>
</file>